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9ABE4" w14:textId="2D36E2EB" w:rsidR="00477A32" w:rsidRDefault="00477A32" w:rsidP="00477A32">
      <w:pPr>
        <w:ind w:firstLine="284"/>
        <w:contextualSpacing/>
        <w:jc w:val="both"/>
        <w:rPr>
          <w:b/>
          <w:bCs/>
          <w:i/>
          <w:iCs/>
          <w:color w:val="FFFFFF"/>
          <w:sz w:val="28"/>
          <w:szCs w:val="28"/>
        </w:rPr>
      </w:pPr>
      <w:r>
        <w:rPr>
          <w:rFonts w:eastAsia="Calibri"/>
          <w:noProof/>
          <w:lang w:val="en-GB" w:eastAsia="en-GB"/>
        </w:rPr>
        <w:drawing>
          <wp:anchor distT="0" distB="0" distL="114300" distR="114300" simplePos="0" relativeHeight="251659264" behindDoc="0" locked="0" layoutInCell="1" allowOverlap="1" wp14:anchorId="0517A60B" wp14:editId="3D4F7B38">
            <wp:simplePos x="0" y="0"/>
            <wp:positionH relativeFrom="column">
              <wp:posOffset>281305</wp:posOffset>
            </wp:positionH>
            <wp:positionV relativeFrom="paragraph">
              <wp:posOffset>113665</wp:posOffset>
            </wp:positionV>
            <wp:extent cx="598170" cy="789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8170" cy="789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93B">
        <w:rPr>
          <w:color w:val="FFFFFF"/>
          <w:sz w:val="28"/>
          <w:szCs w:val="28"/>
        </w:rPr>
        <w:t>de urbanism </w:t>
      </w:r>
      <w:r w:rsidRPr="0044593B">
        <w:rPr>
          <w:b/>
          <w:bCs/>
          <w:i/>
          <w:iCs/>
          <w:color w:val="FFFFFF"/>
          <w:sz w:val="28"/>
          <w:szCs w:val="28"/>
        </w:rPr>
        <w:t xml:space="preserve">Plan Urbanistic General  al </w:t>
      </w:r>
    </w:p>
    <w:p w14:paraId="605436FF" w14:textId="77777777" w:rsidR="00477A32" w:rsidRPr="008F57F7" w:rsidRDefault="00477A32" w:rsidP="00477A32">
      <w:pPr>
        <w:ind w:firstLine="284"/>
        <w:contextualSpacing/>
        <w:jc w:val="both"/>
        <w:rPr>
          <w:b/>
          <w:bCs/>
        </w:rPr>
      </w:pPr>
    </w:p>
    <w:tbl>
      <w:tblPr>
        <w:tblpPr w:leftFromText="180" w:rightFromText="180" w:vertAnchor="text" w:tblpY="1"/>
        <w:tblOverlap w:val="never"/>
        <w:tblW w:w="0" w:type="auto"/>
        <w:tblLook w:val="01E0" w:firstRow="1" w:lastRow="1" w:firstColumn="1" w:lastColumn="1" w:noHBand="0" w:noVBand="0"/>
      </w:tblPr>
      <w:tblGrid>
        <w:gridCol w:w="2562"/>
        <w:gridCol w:w="4538"/>
      </w:tblGrid>
      <w:tr w:rsidR="00477A32" w:rsidRPr="008F57F7" w14:paraId="1139E5C0" w14:textId="77777777" w:rsidTr="00D17856">
        <w:trPr>
          <w:trHeight w:val="888"/>
        </w:trPr>
        <w:tc>
          <w:tcPr>
            <w:tcW w:w="2562" w:type="dxa"/>
            <w:shd w:val="clear" w:color="auto" w:fill="FFFFFF"/>
            <w:hideMark/>
          </w:tcPr>
          <w:p w14:paraId="19CEC781" w14:textId="77777777" w:rsidR="00477A32" w:rsidRPr="008F57F7" w:rsidRDefault="00477A32" w:rsidP="00D17856">
            <w:pPr>
              <w:tabs>
                <w:tab w:val="center" w:pos="5310"/>
              </w:tabs>
              <w:ind w:firstLine="284"/>
              <w:jc w:val="both"/>
              <w:rPr>
                <w:rFonts w:eastAsia="Calibri"/>
              </w:rPr>
            </w:pPr>
          </w:p>
        </w:tc>
        <w:tc>
          <w:tcPr>
            <w:tcW w:w="4538" w:type="dxa"/>
            <w:shd w:val="clear" w:color="auto" w:fill="FFFFFF"/>
          </w:tcPr>
          <w:p w14:paraId="2CC864CC" w14:textId="77777777" w:rsidR="00477A32" w:rsidRPr="00D53782" w:rsidRDefault="00477A32" w:rsidP="00D17856">
            <w:pPr>
              <w:ind w:firstLine="284"/>
              <w:jc w:val="center"/>
              <w:rPr>
                <w:rFonts w:eastAsia="Calibri"/>
                <w:b/>
                <w:sz w:val="20"/>
                <w:szCs w:val="20"/>
              </w:rPr>
            </w:pPr>
            <w:r w:rsidRPr="00D53782">
              <w:rPr>
                <w:rFonts w:eastAsia="Calibri"/>
                <w:b/>
                <w:sz w:val="20"/>
                <w:szCs w:val="20"/>
              </w:rPr>
              <w:t>ROMÂNIA</w:t>
            </w:r>
          </w:p>
          <w:p w14:paraId="1ECFC426" w14:textId="77777777" w:rsidR="00477A32" w:rsidRPr="00D53782" w:rsidRDefault="00477A32" w:rsidP="00D17856">
            <w:pPr>
              <w:ind w:firstLine="284"/>
              <w:jc w:val="center"/>
              <w:rPr>
                <w:rFonts w:eastAsia="Calibri"/>
                <w:b/>
                <w:sz w:val="20"/>
                <w:szCs w:val="20"/>
              </w:rPr>
            </w:pPr>
            <w:r w:rsidRPr="00D53782">
              <w:rPr>
                <w:rFonts w:eastAsia="Calibri"/>
                <w:b/>
                <w:sz w:val="20"/>
                <w:szCs w:val="20"/>
              </w:rPr>
              <w:t>JUDEŢUL GALAŢI</w:t>
            </w:r>
          </w:p>
          <w:p w14:paraId="23A497B6" w14:textId="77777777" w:rsidR="00477A32" w:rsidRPr="00D53782" w:rsidRDefault="00477A32" w:rsidP="00D17856">
            <w:pPr>
              <w:ind w:firstLine="284"/>
              <w:jc w:val="center"/>
              <w:rPr>
                <w:rFonts w:eastAsia="Calibri"/>
                <w:b/>
                <w:sz w:val="20"/>
                <w:szCs w:val="20"/>
              </w:rPr>
            </w:pPr>
            <w:r w:rsidRPr="00D53782">
              <w:rPr>
                <w:rFonts w:eastAsia="Calibri"/>
                <w:b/>
                <w:sz w:val="20"/>
                <w:szCs w:val="20"/>
              </w:rPr>
              <w:t xml:space="preserve">COMUNA </w:t>
            </w:r>
            <w:r>
              <w:rPr>
                <w:rFonts w:eastAsia="Calibri"/>
                <w:b/>
                <w:sz w:val="20"/>
                <w:szCs w:val="20"/>
              </w:rPr>
              <w:t>PISCU</w:t>
            </w:r>
          </w:p>
          <w:p w14:paraId="7C5CD38A" w14:textId="77777777" w:rsidR="00477A32" w:rsidRPr="00D53782" w:rsidRDefault="00477A32" w:rsidP="00D17856">
            <w:pPr>
              <w:ind w:firstLine="284"/>
              <w:jc w:val="center"/>
              <w:rPr>
                <w:rFonts w:eastAsia="Calibri"/>
                <w:b/>
                <w:sz w:val="20"/>
                <w:szCs w:val="20"/>
              </w:rPr>
            </w:pPr>
            <w:r w:rsidRPr="00D53782">
              <w:rPr>
                <w:rFonts w:eastAsia="Calibri"/>
                <w:b/>
                <w:sz w:val="20"/>
                <w:szCs w:val="20"/>
              </w:rPr>
              <w:t>PRIMAR</w:t>
            </w:r>
          </w:p>
          <w:p w14:paraId="102C5EB4" w14:textId="77777777" w:rsidR="00477A32" w:rsidRPr="008F57F7" w:rsidRDefault="00477A32" w:rsidP="00D17856">
            <w:pPr>
              <w:ind w:firstLine="284"/>
              <w:jc w:val="center"/>
              <w:rPr>
                <w:rFonts w:eastAsia="Calibri"/>
              </w:rPr>
            </w:pPr>
          </w:p>
        </w:tc>
      </w:tr>
    </w:tbl>
    <w:p w14:paraId="752FBFBA" w14:textId="77777777" w:rsidR="00477A32" w:rsidRDefault="00477A32" w:rsidP="00477A32">
      <w:pPr>
        <w:spacing w:after="120"/>
        <w:contextualSpacing/>
        <w:jc w:val="both"/>
        <w:rPr>
          <w:sz w:val="16"/>
          <w:szCs w:val="16"/>
        </w:rPr>
      </w:pPr>
      <w:r w:rsidRPr="008F57F7">
        <w:rPr>
          <w:sz w:val="16"/>
          <w:szCs w:val="16"/>
        </w:rPr>
        <w:t xml:space="preserve">Str. </w:t>
      </w:r>
      <w:r>
        <w:rPr>
          <w:sz w:val="16"/>
          <w:szCs w:val="16"/>
        </w:rPr>
        <w:t>Mihai Eminescu</w:t>
      </w:r>
      <w:r w:rsidRPr="008F57F7">
        <w:rPr>
          <w:sz w:val="16"/>
          <w:szCs w:val="16"/>
        </w:rPr>
        <w:t>, nr.</w:t>
      </w:r>
      <w:r>
        <w:rPr>
          <w:sz w:val="16"/>
          <w:szCs w:val="16"/>
        </w:rPr>
        <w:t xml:space="preserve"> 1</w:t>
      </w:r>
      <w:r w:rsidRPr="008F57F7">
        <w:rPr>
          <w:sz w:val="16"/>
          <w:szCs w:val="16"/>
        </w:rPr>
        <w:t xml:space="preserve">; com. </w:t>
      </w:r>
      <w:r>
        <w:rPr>
          <w:sz w:val="16"/>
          <w:szCs w:val="16"/>
        </w:rPr>
        <w:t>Piscu</w:t>
      </w:r>
      <w:r w:rsidRPr="008F57F7">
        <w:rPr>
          <w:sz w:val="16"/>
          <w:szCs w:val="16"/>
        </w:rPr>
        <w:t>, jud. Galaţi, cod postal 807</w:t>
      </w:r>
      <w:r>
        <w:rPr>
          <w:sz w:val="16"/>
          <w:szCs w:val="16"/>
        </w:rPr>
        <w:t>245</w:t>
      </w:r>
      <w:r w:rsidRPr="008F57F7">
        <w:rPr>
          <w:sz w:val="16"/>
          <w:szCs w:val="16"/>
        </w:rPr>
        <w:t>; Telefon./fax:  0236</w:t>
      </w:r>
      <w:r>
        <w:rPr>
          <w:sz w:val="16"/>
          <w:szCs w:val="16"/>
        </w:rPr>
        <w:t>/827529</w:t>
      </w:r>
      <w:r w:rsidRPr="008F57F7">
        <w:rPr>
          <w:sz w:val="16"/>
          <w:szCs w:val="16"/>
        </w:rPr>
        <w:t>/</w:t>
      </w:r>
      <w:r>
        <w:rPr>
          <w:sz w:val="16"/>
          <w:szCs w:val="16"/>
        </w:rPr>
        <w:t xml:space="preserve"> </w:t>
      </w:r>
      <w:r w:rsidRPr="008F57F7">
        <w:rPr>
          <w:sz w:val="16"/>
          <w:szCs w:val="16"/>
        </w:rPr>
        <w:t>0236</w:t>
      </w:r>
      <w:r>
        <w:rPr>
          <w:sz w:val="16"/>
          <w:szCs w:val="16"/>
        </w:rPr>
        <w:t>840300</w:t>
      </w:r>
    </w:p>
    <w:p w14:paraId="43DB3FA0" w14:textId="77777777" w:rsidR="00477A32" w:rsidRDefault="00477A32" w:rsidP="00477A32">
      <w:pPr>
        <w:spacing w:after="120"/>
        <w:contextualSpacing/>
        <w:jc w:val="both"/>
        <w:rPr>
          <w:sz w:val="16"/>
          <w:szCs w:val="16"/>
        </w:rPr>
      </w:pPr>
      <w:r w:rsidRPr="008F57F7">
        <w:rPr>
          <w:sz w:val="16"/>
          <w:szCs w:val="16"/>
        </w:rPr>
        <w:t xml:space="preserve">e-mail: </w:t>
      </w:r>
      <w:r>
        <w:rPr>
          <w:sz w:val="16"/>
          <w:szCs w:val="16"/>
          <w:lang w:eastAsia="en-US"/>
        </w:rPr>
        <w:fldChar w:fldCharType="begin"/>
      </w:r>
      <w:r>
        <w:rPr>
          <w:sz w:val="16"/>
          <w:szCs w:val="16"/>
          <w:lang w:eastAsia="en-US"/>
        </w:rPr>
        <w:instrText xml:space="preserve"> HYPERLINK "mailto:</w:instrText>
      </w:r>
      <w:r w:rsidRPr="00EA621D">
        <w:rPr>
          <w:sz w:val="16"/>
          <w:szCs w:val="16"/>
          <w:lang w:eastAsia="en-US"/>
        </w:rPr>
        <w:instrText>piscu@gl.e-adm.ro</w:instrText>
      </w:r>
      <w:r>
        <w:rPr>
          <w:sz w:val="16"/>
          <w:szCs w:val="16"/>
          <w:lang w:eastAsia="en-US"/>
        </w:rPr>
        <w:instrText xml:space="preserve">" </w:instrText>
      </w:r>
      <w:r>
        <w:rPr>
          <w:sz w:val="16"/>
          <w:szCs w:val="16"/>
          <w:lang w:eastAsia="en-US"/>
        </w:rPr>
        <w:fldChar w:fldCharType="separate"/>
      </w:r>
      <w:r w:rsidRPr="0059332A">
        <w:rPr>
          <w:rStyle w:val="Hyperlink"/>
          <w:sz w:val="16"/>
          <w:szCs w:val="16"/>
          <w:lang w:eastAsia="en-US"/>
        </w:rPr>
        <w:t>piscu@gl.e-adm.ro</w:t>
      </w:r>
      <w:r>
        <w:rPr>
          <w:sz w:val="16"/>
          <w:szCs w:val="16"/>
          <w:lang w:eastAsia="en-US"/>
        </w:rPr>
        <w:fldChar w:fldCharType="end"/>
      </w:r>
      <w:r w:rsidRPr="008F57F7">
        <w:rPr>
          <w:sz w:val="16"/>
          <w:szCs w:val="16"/>
        </w:rPr>
        <w:t xml:space="preserve">; </w:t>
      </w:r>
    </w:p>
    <w:p w14:paraId="4D24BD1C" w14:textId="77777777" w:rsidR="00477A32" w:rsidRPr="008F57F7" w:rsidRDefault="00477A32" w:rsidP="00477A32">
      <w:pPr>
        <w:spacing w:after="120"/>
        <w:contextualSpacing/>
        <w:jc w:val="both"/>
        <w:rPr>
          <w:sz w:val="16"/>
          <w:szCs w:val="16"/>
        </w:rPr>
      </w:pPr>
      <w:r w:rsidRPr="008F57F7">
        <w:rPr>
          <w:sz w:val="16"/>
          <w:szCs w:val="16"/>
        </w:rPr>
        <w:t xml:space="preserve">Web-site: </w:t>
      </w:r>
      <w:r>
        <w:rPr>
          <w:color w:val="0000FF"/>
          <w:sz w:val="16"/>
          <w:szCs w:val="16"/>
          <w:u w:val="single"/>
        </w:rPr>
        <w:fldChar w:fldCharType="begin"/>
      </w:r>
      <w:r>
        <w:rPr>
          <w:color w:val="0000FF"/>
          <w:sz w:val="16"/>
          <w:szCs w:val="16"/>
          <w:u w:val="single"/>
        </w:rPr>
        <w:instrText xml:space="preserve"> HYPERLINK "http://</w:instrText>
      </w:r>
      <w:r w:rsidRPr="008F57F7">
        <w:rPr>
          <w:color w:val="0000FF"/>
          <w:sz w:val="16"/>
          <w:szCs w:val="16"/>
          <w:u w:val="single"/>
        </w:rPr>
        <w:instrText>www.primaria-</w:instrText>
      </w:r>
      <w:r>
        <w:rPr>
          <w:color w:val="0000FF"/>
          <w:sz w:val="16"/>
          <w:szCs w:val="16"/>
          <w:u w:val="single"/>
        </w:rPr>
        <w:instrText>piscu</w:instrText>
      </w:r>
      <w:r w:rsidRPr="008F57F7">
        <w:rPr>
          <w:color w:val="0000FF"/>
          <w:sz w:val="16"/>
          <w:szCs w:val="16"/>
          <w:u w:val="single"/>
        </w:rPr>
        <w:instrText>.ro</w:instrText>
      </w:r>
      <w:r>
        <w:rPr>
          <w:color w:val="0000FF"/>
          <w:sz w:val="16"/>
          <w:szCs w:val="16"/>
          <w:u w:val="single"/>
        </w:rPr>
        <w:instrText xml:space="preserve">" </w:instrText>
      </w:r>
      <w:r>
        <w:rPr>
          <w:color w:val="0000FF"/>
          <w:sz w:val="16"/>
          <w:szCs w:val="16"/>
          <w:u w:val="single"/>
        </w:rPr>
        <w:fldChar w:fldCharType="separate"/>
      </w:r>
      <w:r w:rsidRPr="00C54150">
        <w:rPr>
          <w:rStyle w:val="Hyperlink"/>
          <w:sz w:val="16"/>
          <w:szCs w:val="16"/>
        </w:rPr>
        <w:t>www.primaria-piscu.ro</w:t>
      </w:r>
      <w:r>
        <w:rPr>
          <w:color w:val="0000FF"/>
          <w:sz w:val="16"/>
          <w:szCs w:val="16"/>
          <w:u w:val="single"/>
        </w:rPr>
        <w:fldChar w:fldCharType="end"/>
      </w:r>
    </w:p>
    <w:p w14:paraId="1577A8CD" w14:textId="77777777" w:rsidR="00477A32" w:rsidRDefault="00477A32" w:rsidP="00477A32">
      <w:pPr>
        <w:spacing w:after="120"/>
        <w:ind w:firstLine="284"/>
        <w:jc w:val="both"/>
        <w:rPr>
          <w:b/>
          <w:bCs/>
        </w:rPr>
      </w:pPr>
      <w:r w:rsidRPr="008F57F7">
        <w:rPr>
          <w:b/>
          <w:bCs/>
        </w:rPr>
        <w:t xml:space="preserve">                                                         </w:t>
      </w:r>
    </w:p>
    <w:p w14:paraId="2A937AD8" w14:textId="77777777" w:rsidR="00477A32" w:rsidRPr="00F40B75" w:rsidRDefault="00477A32" w:rsidP="00477A32">
      <w:pPr>
        <w:ind w:firstLine="284"/>
        <w:contextualSpacing/>
        <w:jc w:val="center"/>
        <w:rPr>
          <w:b/>
          <w:bCs/>
          <w:sz w:val="20"/>
          <w:szCs w:val="20"/>
        </w:rPr>
      </w:pPr>
      <w:r w:rsidRPr="00F40B75">
        <w:rPr>
          <w:b/>
          <w:bCs/>
          <w:sz w:val="20"/>
          <w:szCs w:val="20"/>
        </w:rPr>
        <w:t>PROIECT DE HOTĂRÂRE</w:t>
      </w:r>
    </w:p>
    <w:p w14:paraId="76DC770C" w14:textId="77777777" w:rsidR="00477A32" w:rsidRPr="00752B91" w:rsidRDefault="00477A32" w:rsidP="00477A32">
      <w:pPr>
        <w:ind w:firstLine="284"/>
        <w:contextualSpacing/>
        <w:jc w:val="both"/>
        <w:rPr>
          <w:b/>
          <w:sz w:val="22"/>
          <w:szCs w:val="22"/>
        </w:rPr>
      </w:pPr>
      <w:r w:rsidRPr="00752B91">
        <w:rPr>
          <w:b/>
          <w:bCs/>
          <w:sz w:val="22"/>
          <w:szCs w:val="22"/>
        </w:rPr>
        <w:t xml:space="preserve">       </w:t>
      </w:r>
      <w:r w:rsidRPr="00752B91">
        <w:rPr>
          <w:b/>
          <w:sz w:val="22"/>
          <w:szCs w:val="22"/>
        </w:rPr>
        <w:t xml:space="preserve">Privind: Reactualizarea Planului Urbanistic General </w:t>
      </w:r>
      <w:r w:rsidRPr="00752B91">
        <w:rPr>
          <w:b/>
          <w:i/>
          <w:iCs/>
          <w:sz w:val="22"/>
          <w:szCs w:val="22"/>
        </w:rPr>
        <w:t>(PUG)</w:t>
      </w:r>
      <w:r w:rsidRPr="00752B91">
        <w:rPr>
          <w:b/>
          <w:sz w:val="22"/>
          <w:szCs w:val="22"/>
        </w:rPr>
        <w:t xml:space="preserve"> al comunei Piscu, județul Galați și a Regulamentului Local de Urbanism (RLU) aferent acestuia.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477A32" w:rsidRPr="00752B91" w14:paraId="580D02E7" w14:textId="77777777" w:rsidTr="00D17856">
        <w:trPr>
          <w:trHeight w:val="435"/>
        </w:trPr>
        <w:tc>
          <w:tcPr>
            <w:tcW w:w="9648" w:type="dxa"/>
          </w:tcPr>
          <w:p w14:paraId="02D00B9D" w14:textId="77777777" w:rsidR="00477A32" w:rsidRPr="00752B91" w:rsidRDefault="00477A32" w:rsidP="00D17856">
            <w:pPr>
              <w:ind w:firstLine="284"/>
              <w:jc w:val="both"/>
              <w:rPr>
                <w:sz w:val="22"/>
                <w:szCs w:val="22"/>
              </w:rPr>
            </w:pPr>
            <w:r w:rsidRPr="00752B91">
              <w:rPr>
                <w:sz w:val="22"/>
                <w:szCs w:val="22"/>
              </w:rPr>
              <w:t>Iniţiator: primar Vlad Ștefan</w:t>
            </w:r>
          </w:p>
          <w:p w14:paraId="025A2A14" w14:textId="77777777" w:rsidR="00477A32" w:rsidRPr="00752B91" w:rsidRDefault="00477A32" w:rsidP="00D17856">
            <w:pPr>
              <w:ind w:firstLine="284"/>
              <w:jc w:val="both"/>
              <w:rPr>
                <w:sz w:val="22"/>
                <w:szCs w:val="22"/>
              </w:rPr>
            </w:pPr>
            <w:r w:rsidRPr="00752B91">
              <w:rPr>
                <w:sz w:val="22"/>
                <w:szCs w:val="22"/>
              </w:rPr>
              <w:t xml:space="preserve">Nr. de înregistrare al proiectului:36/27.04.2026 </w:t>
            </w:r>
          </w:p>
        </w:tc>
      </w:tr>
    </w:tbl>
    <w:p w14:paraId="06354D41" w14:textId="77777777" w:rsidR="00477A32" w:rsidRPr="00CF7779" w:rsidRDefault="00477A32" w:rsidP="00477A32">
      <w:pPr>
        <w:tabs>
          <w:tab w:val="left" w:pos="1276"/>
          <w:tab w:val="left" w:pos="1418"/>
        </w:tabs>
        <w:ind w:firstLine="284"/>
        <w:jc w:val="both"/>
        <w:rPr>
          <w:b/>
          <w:sz w:val="22"/>
          <w:szCs w:val="22"/>
        </w:rPr>
      </w:pPr>
      <w:r w:rsidRPr="00D53782">
        <w:rPr>
          <w:b/>
          <w:sz w:val="20"/>
          <w:szCs w:val="20"/>
        </w:rPr>
        <w:t xml:space="preserve">   </w:t>
      </w:r>
      <w:r w:rsidRPr="00CF7779">
        <w:rPr>
          <w:b/>
          <w:sz w:val="22"/>
          <w:szCs w:val="22"/>
        </w:rPr>
        <w:t>Analizând temeiurile juridice, respectiv prevederile:</w:t>
      </w:r>
    </w:p>
    <w:p w14:paraId="45E173AE" w14:textId="77777777" w:rsidR="00477A32" w:rsidRPr="00CF7779" w:rsidRDefault="00477A32" w:rsidP="00477A32">
      <w:pPr>
        <w:numPr>
          <w:ilvl w:val="0"/>
          <w:numId w:val="2"/>
        </w:numPr>
        <w:tabs>
          <w:tab w:val="left" w:pos="0"/>
          <w:tab w:val="left" w:pos="284"/>
          <w:tab w:val="left" w:pos="426"/>
          <w:tab w:val="left" w:pos="567"/>
        </w:tabs>
        <w:ind w:left="0" w:firstLine="284"/>
        <w:contextualSpacing/>
        <w:jc w:val="both"/>
        <w:rPr>
          <w:sz w:val="22"/>
          <w:szCs w:val="22"/>
        </w:rPr>
      </w:pPr>
      <w:r w:rsidRPr="00CF7779">
        <w:rPr>
          <w:sz w:val="22"/>
          <w:szCs w:val="22"/>
        </w:rPr>
        <w:t>art. 121 alin. (1) şi alin. (2) din Constituţia României, republicată;</w:t>
      </w:r>
    </w:p>
    <w:p w14:paraId="751FB578" w14:textId="77777777" w:rsidR="00477A32" w:rsidRPr="00CF7779" w:rsidRDefault="00477A32" w:rsidP="00477A32">
      <w:pPr>
        <w:numPr>
          <w:ilvl w:val="0"/>
          <w:numId w:val="2"/>
        </w:numPr>
        <w:tabs>
          <w:tab w:val="left" w:pos="0"/>
          <w:tab w:val="left" w:pos="284"/>
          <w:tab w:val="left" w:pos="426"/>
          <w:tab w:val="left" w:pos="567"/>
        </w:tabs>
        <w:ind w:left="0" w:firstLine="284"/>
        <w:contextualSpacing/>
        <w:jc w:val="both"/>
        <w:rPr>
          <w:sz w:val="22"/>
          <w:szCs w:val="22"/>
        </w:rPr>
      </w:pPr>
      <w:r w:rsidRPr="00CF7779">
        <w:rPr>
          <w:sz w:val="22"/>
          <w:szCs w:val="22"/>
        </w:rPr>
        <w:t>art. 6 pct. 3 din Carta europeană a autonomiei locale, adoptată la Strasbourg la 15 octombrie 1985, ratificată prin Legea nr. 199/1997;</w:t>
      </w:r>
    </w:p>
    <w:p w14:paraId="5C81C5F0" w14:textId="77777777" w:rsidR="00477A32" w:rsidRPr="00CF7779" w:rsidRDefault="00477A32" w:rsidP="00477A32">
      <w:pPr>
        <w:numPr>
          <w:ilvl w:val="0"/>
          <w:numId w:val="2"/>
        </w:numPr>
        <w:tabs>
          <w:tab w:val="left" w:pos="0"/>
          <w:tab w:val="left" w:pos="284"/>
          <w:tab w:val="left" w:pos="426"/>
          <w:tab w:val="left" w:pos="567"/>
        </w:tabs>
        <w:ind w:left="0" w:firstLine="284"/>
        <w:contextualSpacing/>
        <w:jc w:val="both"/>
        <w:rPr>
          <w:sz w:val="22"/>
          <w:szCs w:val="22"/>
        </w:rPr>
      </w:pPr>
      <w:r w:rsidRPr="00CF7779">
        <w:rPr>
          <w:sz w:val="22"/>
          <w:szCs w:val="22"/>
        </w:rPr>
        <w:t>art. 7 alin. (2) din Codul civil, republicat, cu modificările ulterioare;</w:t>
      </w:r>
    </w:p>
    <w:p w14:paraId="79936013" w14:textId="77777777" w:rsidR="00477A32" w:rsidRPr="00CF7779" w:rsidRDefault="00477A32" w:rsidP="00477A32">
      <w:pPr>
        <w:numPr>
          <w:ilvl w:val="0"/>
          <w:numId w:val="2"/>
        </w:numPr>
        <w:tabs>
          <w:tab w:val="left" w:pos="0"/>
          <w:tab w:val="left" w:pos="284"/>
          <w:tab w:val="left" w:pos="426"/>
          <w:tab w:val="left" w:pos="567"/>
        </w:tabs>
        <w:ind w:left="0" w:firstLine="284"/>
        <w:contextualSpacing/>
        <w:jc w:val="both"/>
        <w:rPr>
          <w:sz w:val="22"/>
          <w:szCs w:val="22"/>
        </w:rPr>
      </w:pPr>
      <w:r w:rsidRPr="00CF7779">
        <w:rPr>
          <w:bCs/>
          <w:sz w:val="22"/>
          <w:szCs w:val="22"/>
        </w:rPr>
        <w:t xml:space="preserve">Art. </w:t>
      </w:r>
      <w:r w:rsidRPr="00CF7779">
        <w:rPr>
          <w:sz w:val="22"/>
          <w:szCs w:val="22"/>
          <w:lang w:val="en-US"/>
        </w:rPr>
        <w:t xml:space="preserve">129, </w:t>
      </w:r>
      <w:proofErr w:type="spellStart"/>
      <w:proofErr w:type="gramStart"/>
      <w:r w:rsidRPr="00CF7779">
        <w:rPr>
          <w:sz w:val="22"/>
          <w:szCs w:val="22"/>
          <w:lang w:val="en-US"/>
        </w:rPr>
        <w:t>alin</w:t>
      </w:r>
      <w:proofErr w:type="spellEnd"/>
      <w:r w:rsidRPr="00CF7779">
        <w:rPr>
          <w:sz w:val="22"/>
          <w:szCs w:val="22"/>
          <w:lang w:val="en-US"/>
        </w:rPr>
        <w:t>.(</w:t>
      </w:r>
      <w:proofErr w:type="gramEnd"/>
      <w:r w:rsidRPr="00CF7779">
        <w:rPr>
          <w:sz w:val="22"/>
          <w:szCs w:val="22"/>
          <w:lang w:val="en-US"/>
        </w:rPr>
        <w:t xml:space="preserve">1), </w:t>
      </w:r>
      <w:proofErr w:type="spellStart"/>
      <w:r w:rsidRPr="00CF7779">
        <w:rPr>
          <w:sz w:val="22"/>
          <w:szCs w:val="22"/>
          <w:lang w:val="en-US"/>
        </w:rPr>
        <w:t>alin</w:t>
      </w:r>
      <w:proofErr w:type="spellEnd"/>
      <w:r w:rsidRPr="00CF7779">
        <w:rPr>
          <w:sz w:val="22"/>
          <w:szCs w:val="22"/>
          <w:lang w:val="en-US"/>
        </w:rPr>
        <w:t xml:space="preserve">.(6), </w:t>
      </w:r>
      <w:proofErr w:type="spellStart"/>
      <w:r w:rsidRPr="00CF7779">
        <w:rPr>
          <w:sz w:val="22"/>
          <w:szCs w:val="22"/>
          <w:lang w:val="en-US"/>
        </w:rPr>
        <w:t>lit.c</w:t>
      </w:r>
      <w:proofErr w:type="spellEnd"/>
      <w:r w:rsidRPr="00CF7779">
        <w:rPr>
          <w:sz w:val="22"/>
          <w:szCs w:val="22"/>
          <w:lang w:val="en-US"/>
        </w:rPr>
        <w:t xml:space="preserve">), art.139, </w:t>
      </w:r>
      <w:proofErr w:type="spellStart"/>
      <w:r w:rsidRPr="00CF7779">
        <w:rPr>
          <w:sz w:val="22"/>
          <w:szCs w:val="22"/>
          <w:lang w:val="en-US"/>
        </w:rPr>
        <w:t>alin</w:t>
      </w:r>
      <w:proofErr w:type="spellEnd"/>
      <w:r w:rsidRPr="00CF7779">
        <w:rPr>
          <w:sz w:val="22"/>
          <w:szCs w:val="22"/>
          <w:lang w:val="en-US"/>
        </w:rPr>
        <w:t xml:space="preserve">.(3), </w:t>
      </w:r>
      <w:proofErr w:type="spellStart"/>
      <w:r w:rsidRPr="00CF7779">
        <w:rPr>
          <w:sz w:val="22"/>
          <w:szCs w:val="22"/>
          <w:lang w:val="en-US"/>
        </w:rPr>
        <w:t>lit.e</w:t>
      </w:r>
      <w:proofErr w:type="spellEnd"/>
      <w:r w:rsidRPr="00CF7779">
        <w:rPr>
          <w:sz w:val="22"/>
          <w:szCs w:val="22"/>
          <w:lang w:val="en-US"/>
        </w:rPr>
        <w:t xml:space="preserve">), art.155, </w:t>
      </w:r>
      <w:proofErr w:type="spellStart"/>
      <w:r w:rsidRPr="00CF7779">
        <w:rPr>
          <w:sz w:val="22"/>
          <w:szCs w:val="22"/>
          <w:lang w:val="en-US"/>
        </w:rPr>
        <w:t>alin</w:t>
      </w:r>
      <w:proofErr w:type="spellEnd"/>
      <w:r w:rsidRPr="00CF7779">
        <w:rPr>
          <w:sz w:val="22"/>
          <w:szCs w:val="22"/>
          <w:lang w:val="en-US"/>
        </w:rPr>
        <w:t xml:space="preserve">.(5), </w:t>
      </w:r>
      <w:proofErr w:type="spellStart"/>
      <w:r w:rsidRPr="00CF7779">
        <w:rPr>
          <w:sz w:val="22"/>
          <w:szCs w:val="22"/>
          <w:lang w:val="en-US"/>
        </w:rPr>
        <w:t>lit.f</w:t>
      </w:r>
      <w:proofErr w:type="spellEnd"/>
      <w:r w:rsidRPr="00CF7779">
        <w:rPr>
          <w:sz w:val="22"/>
          <w:szCs w:val="22"/>
          <w:lang w:val="en-US"/>
        </w:rPr>
        <w:t>)</w:t>
      </w:r>
      <w:r w:rsidRPr="00CF7779">
        <w:rPr>
          <w:b/>
          <w:bCs/>
          <w:sz w:val="22"/>
          <w:szCs w:val="22"/>
          <w:lang w:val="en-US"/>
        </w:rPr>
        <w:t xml:space="preserve"> </w:t>
      </w:r>
      <w:r w:rsidRPr="00CF7779">
        <w:rPr>
          <w:bCs/>
          <w:sz w:val="22"/>
          <w:szCs w:val="22"/>
        </w:rPr>
        <w:t>din Ordonanța de Urgență a Guvernului nr. 57/2019 privind Codul Administrativ cu modificările ulterioare;</w:t>
      </w:r>
    </w:p>
    <w:p w14:paraId="25D9BB94" w14:textId="77777777" w:rsidR="00477A32" w:rsidRPr="00CF7779" w:rsidRDefault="00477A32" w:rsidP="00477A32">
      <w:pPr>
        <w:numPr>
          <w:ilvl w:val="0"/>
          <w:numId w:val="2"/>
        </w:numPr>
        <w:tabs>
          <w:tab w:val="left" w:pos="0"/>
          <w:tab w:val="left" w:pos="284"/>
          <w:tab w:val="left" w:pos="426"/>
          <w:tab w:val="left" w:pos="567"/>
        </w:tabs>
        <w:ind w:left="0" w:firstLine="284"/>
        <w:contextualSpacing/>
        <w:jc w:val="both"/>
        <w:rPr>
          <w:bCs/>
          <w:sz w:val="22"/>
          <w:szCs w:val="22"/>
        </w:rPr>
      </w:pPr>
      <w:r w:rsidRPr="00CF7779">
        <w:rPr>
          <w:bCs/>
          <w:sz w:val="22"/>
          <w:szCs w:val="22"/>
        </w:rPr>
        <w:t>art.25 alin. (1), art. 29 alin. (2^1), art.45 lit. a), art.46, art.46^1, art. 47^1,  art.49, alin. (2)-(4), art. 51, alin.(2) şi art.56 alin. (1), art. 59 și art. 60 din Legea nr. 350/2001 privind amenajarea teritoriului şi urbanismul, cu modificările şi completările ulterioare,</w:t>
      </w:r>
    </w:p>
    <w:p w14:paraId="2CFDEE37" w14:textId="77777777" w:rsidR="00477A32" w:rsidRPr="00CF7779" w:rsidRDefault="00477A32" w:rsidP="00477A32">
      <w:pPr>
        <w:numPr>
          <w:ilvl w:val="0"/>
          <w:numId w:val="2"/>
        </w:numPr>
        <w:tabs>
          <w:tab w:val="left" w:pos="0"/>
          <w:tab w:val="left" w:pos="284"/>
          <w:tab w:val="left" w:pos="426"/>
          <w:tab w:val="left" w:pos="567"/>
        </w:tabs>
        <w:ind w:left="0" w:firstLine="284"/>
        <w:contextualSpacing/>
        <w:jc w:val="both"/>
        <w:rPr>
          <w:bCs/>
          <w:sz w:val="22"/>
          <w:szCs w:val="22"/>
        </w:rPr>
      </w:pPr>
      <w:r w:rsidRPr="00CF7779">
        <w:rPr>
          <w:bCs/>
          <w:sz w:val="22"/>
          <w:szCs w:val="22"/>
        </w:rPr>
        <w:t>art.2 alin. (1) din HG nr. 525/1996 pentru aprobarea Regulamentului general de urbanism, republicată, cu modificările şi completările ulterioare</w:t>
      </w:r>
    </w:p>
    <w:p w14:paraId="24A87878" w14:textId="77777777" w:rsidR="00477A32" w:rsidRPr="00CF7779" w:rsidRDefault="00477A32" w:rsidP="00477A32">
      <w:pPr>
        <w:numPr>
          <w:ilvl w:val="0"/>
          <w:numId w:val="2"/>
        </w:numPr>
        <w:tabs>
          <w:tab w:val="left" w:pos="0"/>
          <w:tab w:val="left" w:pos="284"/>
          <w:tab w:val="left" w:pos="426"/>
          <w:tab w:val="left" w:pos="567"/>
        </w:tabs>
        <w:ind w:left="0" w:firstLine="284"/>
        <w:contextualSpacing/>
        <w:jc w:val="both"/>
        <w:rPr>
          <w:bCs/>
          <w:sz w:val="22"/>
          <w:szCs w:val="22"/>
        </w:rPr>
      </w:pPr>
      <w:r w:rsidRPr="00CF7779">
        <w:rPr>
          <w:bCs/>
          <w:sz w:val="22"/>
          <w:szCs w:val="22"/>
        </w:rPr>
        <w:t>art.23, alin.(1), al Legii nr.50/1991 privind autorizarea executării lucrărilor de construcții, republicată, cu modificările și completările ulterioare,</w:t>
      </w:r>
    </w:p>
    <w:p w14:paraId="6E2247D1" w14:textId="77777777" w:rsidR="00477A32" w:rsidRPr="00CF7779" w:rsidRDefault="00477A32" w:rsidP="00477A32">
      <w:pPr>
        <w:numPr>
          <w:ilvl w:val="0"/>
          <w:numId w:val="2"/>
        </w:numPr>
        <w:tabs>
          <w:tab w:val="left" w:pos="0"/>
          <w:tab w:val="left" w:pos="284"/>
          <w:tab w:val="left" w:pos="426"/>
          <w:tab w:val="left" w:pos="567"/>
        </w:tabs>
        <w:ind w:left="0" w:firstLine="284"/>
        <w:contextualSpacing/>
        <w:jc w:val="both"/>
        <w:rPr>
          <w:bCs/>
          <w:sz w:val="22"/>
          <w:szCs w:val="22"/>
        </w:rPr>
      </w:pPr>
      <w:r w:rsidRPr="00CF7779">
        <w:rPr>
          <w:bCs/>
          <w:sz w:val="22"/>
          <w:szCs w:val="22"/>
        </w:rPr>
        <w:t xml:space="preserve">art. 2 și 3 din Metodologia de informare și consultare a publicului cu privire la elaborarea sau revizuirea planurilor de amenajare a teritoriului și de urbanism, cu modificările şi completările ulterioare, aprobată prin Ordinul M.D.R.T. nr. 2701/2010. </w:t>
      </w:r>
    </w:p>
    <w:p w14:paraId="342A0DEB" w14:textId="77777777" w:rsidR="00477A32" w:rsidRPr="00CF7779" w:rsidRDefault="00477A32" w:rsidP="00477A32">
      <w:pPr>
        <w:numPr>
          <w:ilvl w:val="0"/>
          <w:numId w:val="2"/>
        </w:numPr>
        <w:tabs>
          <w:tab w:val="left" w:pos="0"/>
          <w:tab w:val="left" w:pos="284"/>
          <w:tab w:val="left" w:pos="426"/>
          <w:tab w:val="left" w:pos="567"/>
        </w:tabs>
        <w:ind w:left="0" w:firstLine="284"/>
        <w:contextualSpacing/>
        <w:jc w:val="both"/>
        <w:rPr>
          <w:bCs/>
          <w:sz w:val="22"/>
          <w:szCs w:val="22"/>
        </w:rPr>
      </w:pPr>
      <w:r w:rsidRPr="00CF7779">
        <w:rPr>
          <w:bCs/>
          <w:sz w:val="22"/>
          <w:szCs w:val="22"/>
        </w:rPr>
        <w:t>art.7 din Legea nr.52/2003 privind transparența decizională în administrația publică, republicată, cu modificările şi completările ulterioare,</w:t>
      </w:r>
    </w:p>
    <w:p w14:paraId="4C64C6EA" w14:textId="77777777" w:rsidR="00477A32" w:rsidRPr="00CF7779" w:rsidRDefault="00477A32" w:rsidP="00477A32">
      <w:pPr>
        <w:numPr>
          <w:ilvl w:val="0"/>
          <w:numId w:val="2"/>
        </w:numPr>
        <w:tabs>
          <w:tab w:val="left" w:pos="0"/>
          <w:tab w:val="left" w:pos="284"/>
          <w:tab w:val="left" w:pos="426"/>
          <w:tab w:val="left" w:pos="567"/>
        </w:tabs>
        <w:ind w:left="0" w:firstLine="284"/>
        <w:contextualSpacing/>
        <w:jc w:val="both"/>
        <w:rPr>
          <w:sz w:val="22"/>
          <w:szCs w:val="22"/>
        </w:rPr>
      </w:pPr>
      <w:r w:rsidRPr="00CF7779">
        <w:rPr>
          <w:bCs/>
          <w:sz w:val="22"/>
          <w:szCs w:val="22"/>
        </w:rPr>
        <w:t xml:space="preserve">art.81-art.83 din Legea nr. 24/2000 privind normele de tehnică legislativă pentru elaborarea actelor normative, republicată, cu modificările şi completările ulterioare,  </w:t>
      </w:r>
    </w:p>
    <w:p w14:paraId="512FD0FB" w14:textId="77777777" w:rsidR="00477A32" w:rsidRPr="00CF7779" w:rsidRDefault="00477A32" w:rsidP="00477A32">
      <w:pPr>
        <w:tabs>
          <w:tab w:val="left" w:pos="0"/>
          <w:tab w:val="left" w:pos="284"/>
          <w:tab w:val="left" w:pos="426"/>
          <w:tab w:val="left" w:pos="567"/>
        </w:tabs>
        <w:ind w:firstLine="284"/>
        <w:contextualSpacing/>
        <w:jc w:val="both"/>
        <w:rPr>
          <w:b/>
          <w:sz w:val="22"/>
          <w:szCs w:val="22"/>
        </w:rPr>
      </w:pPr>
      <w:r w:rsidRPr="00CF7779">
        <w:rPr>
          <w:bCs/>
          <w:sz w:val="22"/>
          <w:szCs w:val="22"/>
        </w:rPr>
        <w:t xml:space="preserve">   </w:t>
      </w:r>
      <w:r w:rsidRPr="00CF7779">
        <w:rPr>
          <w:b/>
          <w:bCs/>
          <w:sz w:val="22"/>
          <w:szCs w:val="22"/>
        </w:rPr>
        <w:t xml:space="preserve">Luând act de: </w:t>
      </w:r>
    </w:p>
    <w:p w14:paraId="3270FC16" w14:textId="77777777" w:rsidR="00477A32" w:rsidRPr="00CF7779" w:rsidRDefault="00477A32" w:rsidP="00477A32">
      <w:pPr>
        <w:numPr>
          <w:ilvl w:val="0"/>
          <w:numId w:val="3"/>
        </w:numPr>
        <w:tabs>
          <w:tab w:val="left" w:pos="0"/>
          <w:tab w:val="left" w:pos="284"/>
          <w:tab w:val="left" w:pos="426"/>
          <w:tab w:val="left" w:pos="567"/>
        </w:tabs>
        <w:ind w:left="0" w:firstLine="284"/>
        <w:contextualSpacing/>
        <w:jc w:val="both"/>
        <w:rPr>
          <w:sz w:val="22"/>
          <w:szCs w:val="22"/>
        </w:rPr>
      </w:pPr>
      <w:r w:rsidRPr="00CF7779">
        <w:rPr>
          <w:sz w:val="22"/>
          <w:szCs w:val="22"/>
        </w:rPr>
        <w:t xml:space="preserve">Referatul de necesitate întocmit de secretarul general al comunei Piscu nr. 2842/24.04.2026; </w:t>
      </w:r>
    </w:p>
    <w:p w14:paraId="338395BC" w14:textId="623AC463" w:rsidR="00477A32" w:rsidRPr="00CF7779" w:rsidRDefault="00477A32" w:rsidP="00477A32">
      <w:pPr>
        <w:numPr>
          <w:ilvl w:val="0"/>
          <w:numId w:val="3"/>
        </w:numPr>
        <w:tabs>
          <w:tab w:val="left" w:pos="0"/>
          <w:tab w:val="left" w:pos="284"/>
          <w:tab w:val="left" w:pos="426"/>
          <w:tab w:val="left" w:pos="567"/>
        </w:tabs>
        <w:ind w:left="0" w:firstLine="284"/>
        <w:contextualSpacing/>
        <w:jc w:val="both"/>
        <w:rPr>
          <w:sz w:val="22"/>
          <w:szCs w:val="22"/>
        </w:rPr>
      </w:pPr>
      <w:r w:rsidRPr="00CF7779">
        <w:rPr>
          <w:sz w:val="22"/>
          <w:szCs w:val="22"/>
        </w:rPr>
        <w:t xml:space="preserve">Avizul </w:t>
      </w:r>
      <w:r w:rsidR="003139F8">
        <w:rPr>
          <w:sz w:val="22"/>
          <w:szCs w:val="22"/>
        </w:rPr>
        <w:t>favorabil</w:t>
      </w:r>
      <w:r w:rsidRPr="00CF7779">
        <w:rPr>
          <w:sz w:val="22"/>
          <w:szCs w:val="22"/>
        </w:rPr>
        <w:t xml:space="preserve"> emis de Comisia tehnică de amenajare a teritoriului  și urbanism a Consiliului Județului Galați nr. 2/15.543/22.04.2026 înregistrat la Piscu sub nr. 2833/23.04.2026; </w:t>
      </w:r>
    </w:p>
    <w:p w14:paraId="5A141A8C" w14:textId="77777777" w:rsidR="00477A32" w:rsidRPr="00CF7779" w:rsidRDefault="00477A32" w:rsidP="00477A32">
      <w:pPr>
        <w:numPr>
          <w:ilvl w:val="0"/>
          <w:numId w:val="3"/>
        </w:numPr>
        <w:tabs>
          <w:tab w:val="left" w:pos="0"/>
          <w:tab w:val="left" w:pos="284"/>
          <w:tab w:val="left" w:pos="426"/>
          <w:tab w:val="left" w:pos="567"/>
        </w:tabs>
        <w:ind w:left="0" w:firstLine="284"/>
        <w:contextualSpacing/>
        <w:jc w:val="both"/>
        <w:rPr>
          <w:sz w:val="22"/>
          <w:szCs w:val="22"/>
        </w:rPr>
      </w:pPr>
      <w:r w:rsidRPr="00CF7779">
        <w:rPr>
          <w:sz w:val="22"/>
          <w:szCs w:val="22"/>
        </w:rPr>
        <w:t>Anunțul nr. 2931/27.04.2026 conform Legii nr. 52/2003 privind transparența decizională în administrația publică, republicată, cu modificările şi completările ulterioare și Procesul-verbal de afișare nr. 2932/27.04.2026 a anunțului nr. 2931/2026 referitor la elaborarea proiectului de hotărâre privind aprobarea Planului Urbanistic General al Comunei Piscu (PUG) și Regulamentul Local de Urbanism (RLU) aferent acestuia.</w:t>
      </w:r>
    </w:p>
    <w:p w14:paraId="504B511D" w14:textId="77777777" w:rsidR="00477A32" w:rsidRPr="00CF7779" w:rsidRDefault="00477A32" w:rsidP="00477A32">
      <w:pPr>
        <w:numPr>
          <w:ilvl w:val="0"/>
          <w:numId w:val="3"/>
        </w:numPr>
        <w:tabs>
          <w:tab w:val="left" w:pos="0"/>
          <w:tab w:val="left" w:pos="284"/>
          <w:tab w:val="left" w:pos="426"/>
          <w:tab w:val="left" w:pos="567"/>
        </w:tabs>
        <w:ind w:left="0" w:firstLine="284"/>
        <w:contextualSpacing/>
        <w:jc w:val="both"/>
        <w:rPr>
          <w:sz w:val="22"/>
          <w:szCs w:val="22"/>
        </w:rPr>
      </w:pPr>
      <w:r w:rsidRPr="00CF7779">
        <w:rPr>
          <w:sz w:val="22"/>
          <w:szCs w:val="22"/>
        </w:rPr>
        <w:t xml:space="preserve">Proiectul de hotărâre inițiat de primarul comunei Piscu nr. 36/27.04.2026 și Referatul de aprobare nr. 2930/27.04.2026 în calitatea sa de inițiator;  </w:t>
      </w:r>
    </w:p>
    <w:p w14:paraId="7473A0B8" w14:textId="77777777" w:rsidR="00477A32" w:rsidRPr="00CF7779" w:rsidRDefault="00477A32" w:rsidP="00477A32">
      <w:pPr>
        <w:numPr>
          <w:ilvl w:val="0"/>
          <w:numId w:val="3"/>
        </w:numPr>
        <w:tabs>
          <w:tab w:val="left" w:pos="0"/>
          <w:tab w:val="left" w:pos="284"/>
          <w:tab w:val="left" w:pos="426"/>
          <w:tab w:val="left" w:pos="567"/>
          <w:tab w:val="left" w:pos="709"/>
          <w:tab w:val="left" w:pos="1276"/>
        </w:tabs>
        <w:ind w:left="0" w:firstLine="284"/>
        <w:contextualSpacing/>
        <w:jc w:val="both"/>
        <w:rPr>
          <w:sz w:val="22"/>
          <w:szCs w:val="22"/>
        </w:rPr>
      </w:pPr>
      <w:r w:rsidRPr="00CF7779">
        <w:rPr>
          <w:sz w:val="22"/>
          <w:szCs w:val="22"/>
        </w:rPr>
        <w:t xml:space="preserve">Raportul compartimentului de resort din cadrul aparatului de specialitate al primarului comunei Piscu,  înregistrat sub nr. 3527/14.05.2026;  </w:t>
      </w:r>
    </w:p>
    <w:p w14:paraId="12E9B539" w14:textId="77777777" w:rsidR="00477A32" w:rsidRPr="00CF7779" w:rsidRDefault="00477A32" w:rsidP="00477A32">
      <w:pPr>
        <w:numPr>
          <w:ilvl w:val="0"/>
          <w:numId w:val="3"/>
        </w:numPr>
        <w:tabs>
          <w:tab w:val="left" w:pos="0"/>
          <w:tab w:val="left" w:pos="284"/>
          <w:tab w:val="left" w:pos="426"/>
          <w:tab w:val="left" w:pos="567"/>
          <w:tab w:val="left" w:pos="709"/>
          <w:tab w:val="left" w:pos="1276"/>
        </w:tabs>
        <w:ind w:left="0" w:firstLine="284"/>
        <w:contextualSpacing/>
        <w:jc w:val="both"/>
        <w:rPr>
          <w:sz w:val="22"/>
          <w:szCs w:val="22"/>
        </w:rPr>
      </w:pPr>
      <w:r w:rsidRPr="00CF7779">
        <w:rPr>
          <w:sz w:val="22"/>
          <w:szCs w:val="22"/>
        </w:rPr>
        <w:t xml:space="preserve">Rapoartele de avizare ale  Comisiilor de specialitate din cadrul Consiliului Local al comunei Piscu, jud. Galaţi; </w:t>
      </w:r>
    </w:p>
    <w:p w14:paraId="2ADA0148" w14:textId="77777777" w:rsidR="00477A32" w:rsidRPr="00CF7779" w:rsidRDefault="00477A32" w:rsidP="00477A32">
      <w:pPr>
        <w:ind w:firstLine="284"/>
        <w:jc w:val="both"/>
        <w:rPr>
          <w:sz w:val="22"/>
          <w:szCs w:val="22"/>
        </w:rPr>
      </w:pPr>
      <w:r w:rsidRPr="00CF7779">
        <w:rPr>
          <w:b/>
          <w:sz w:val="22"/>
          <w:szCs w:val="22"/>
        </w:rPr>
        <w:t>În temeiul</w:t>
      </w:r>
      <w:r w:rsidRPr="00CF7779">
        <w:rPr>
          <w:sz w:val="22"/>
          <w:szCs w:val="22"/>
        </w:rPr>
        <w:t xml:space="preserve"> prevederilor art.129 alin.2 lit c), alin. 6, lit. c), art.136 alin.8, art. 139 alin (3), lit. e), art.196 alin.1 lit.a) si art.243 alin.1 lit.a) din Codul administrativ, adoptat prin Ordonanta de Urgentă a Guvernului nr. 57/2019 cu modificările ulterioare,</w:t>
      </w:r>
    </w:p>
    <w:p w14:paraId="086FFC21" w14:textId="77777777" w:rsidR="00477A32" w:rsidRPr="00CF7779" w:rsidRDefault="00477A32" w:rsidP="00477A32">
      <w:pPr>
        <w:ind w:firstLine="284"/>
        <w:jc w:val="both"/>
        <w:rPr>
          <w:i/>
          <w:sz w:val="22"/>
          <w:szCs w:val="22"/>
        </w:rPr>
      </w:pPr>
    </w:p>
    <w:p w14:paraId="4B2830B7" w14:textId="77777777" w:rsidR="00477A32" w:rsidRPr="00CF7779" w:rsidRDefault="00477A32" w:rsidP="00477A32">
      <w:pPr>
        <w:ind w:firstLine="284"/>
        <w:jc w:val="center"/>
        <w:rPr>
          <w:b/>
          <w:i/>
          <w:sz w:val="22"/>
          <w:szCs w:val="22"/>
        </w:rPr>
      </w:pPr>
      <w:r w:rsidRPr="00CF7779">
        <w:rPr>
          <w:b/>
          <w:i/>
          <w:sz w:val="22"/>
          <w:szCs w:val="22"/>
        </w:rPr>
        <w:t>CONSILIUL LOCAL AL COMUNEI PISCU, întrunit în şedinţă ordinară în 27.05.2026 adoptă prezenta hotărâre:</w:t>
      </w:r>
    </w:p>
    <w:p w14:paraId="5FE1B532" w14:textId="77777777" w:rsidR="00477A32" w:rsidRPr="00CF7779" w:rsidRDefault="00477A32" w:rsidP="00477A32">
      <w:pPr>
        <w:ind w:firstLine="284"/>
        <w:jc w:val="center"/>
        <w:rPr>
          <w:b/>
          <w:bCs/>
          <w:sz w:val="22"/>
          <w:szCs w:val="22"/>
        </w:rPr>
      </w:pPr>
    </w:p>
    <w:p w14:paraId="70F11B66" w14:textId="77777777" w:rsidR="00477A32" w:rsidRPr="00CF7779" w:rsidRDefault="00477A32" w:rsidP="00477A32">
      <w:pPr>
        <w:rPr>
          <w:b/>
          <w:bCs/>
          <w:sz w:val="22"/>
          <w:szCs w:val="22"/>
        </w:rPr>
      </w:pPr>
    </w:p>
    <w:p w14:paraId="6CB508E5" w14:textId="77777777" w:rsidR="00477A32" w:rsidRPr="00CF7779" w:rsidRDefault="00477A32" w:rsidP="00477A32">
      <w:pPr>
        <w:ind w:firstLine="284"/>
        <w:contextualSpacing/>
        <w:jc w:val="both"/>
        <w:rPr>
          <w:b/>
          <w:bCs/>
          <w:sz w:val="22"/>
          <w:szCs w:val="22"/>
        </w:rPr>
      </w:pPr>
      <w:r w:rsidRPr="00CF7779">
        <w:rPr>
          <w:b/>
          <w:bCs/>
          <w:sz w:val="22"/>
          <w:szCs w:val="22"/>
        </w:rPr>
        <w:t>Art.1. </w:t>
      </w:r>
      <w:r w:rsidRPr="00CF7779">
        <w:rPr>
          <w:sz w:val="22"/>
          <w:szCs w:val="22"/>
        </w:rPr>
        <w:t>Se aprobă documentaţia de urbanism </w:t>
      </w:r>
      <w:r w:rsidRPr="00CF7779">
        <w:rPr>
          <w:b/>
          <w:bCs/>
          <w:i/>
          <w:iCs/>
          <w:sz w:val="22"/>
          <w:szCs w:val="22"/>
        </w:rPr>
        <w:t xml:space="preserve">Reactualizare Plan Urbanistic General, Comuna Piscu, Județul Galați </w:t>
      </w:r>
      <w:r w:rsidRPr="00CF7779">
        <w:rPr>
          <w:b/>
          <w:bCs/>
          <w:sz w:val="22"/>
          <w:szCs w:val="22"/>
        </w:rPr>
        <w:t>(PUG)</w:t>
      </w:r>
      <w:r w:rsidRPr="00CF7779">
        <w:rPr>
          <w:sz w:val="22"/>
          <w:szCs w:val="22"/>
        </w:rPr>
        <w:t> și </w:t>
      </w:r>
      <w:r w:rsidRPr="00CF7779">
        <w:rPr>
          <w:b/>
          <w:bCs/>
          <w:i/>
          <w:iCs/>
          <w:sz w:val="22"/>
          <w:szCs w:val="22"/>
        </w:rPr>
        <w:t>Regulamentul Local de Urbanism</w:t>
      </w:r>
      <w:r w:rsidRPr="00CF7779">
        <w:rPr>
          <w:b/>
          <w:bCs/>
          <w:sz w:val="22"/>
          <w:szCs w:val="22"/>
        </w:rPr>
        <w:t> (RLU)</w:t>
      </w:r>
      <w:r w:rsidRPr="00CF7779">
        <w:rPr>
          <w:sz w:val="22"/>
          <w:szCs w:val="22"/>
        </w:rPr>
        <w:t> aferent acestuia, conform proiect nr. 46/5628/104/2018, elaborat de S.C. ANARECOM REGIOSERV S.R.L - anexe care fac parte integrantă din prezenta hotărâre(</w:t>
      </w:r>
      <w:r w:rsidRPr="00CF7779">
        <w:rPr>
          <w:b/>
          <w:bCs/>
          <w:sz w:val="22"/>
          <w:szCs w:val="22"/>
        </w:rPr>
        <w:t>Anexa nr. 1 și Anexa nr. 2</w:t>
      </w:r>
      <w:r w:rsidRPr="00CF7779">
        <w:rPr>
          <w:sz w:val="22"/>
          <w:szCs w:val="22"/>
        </w:rPr>
        <w:t xml:space="preserve">) și </w:t>
      </w:r>
      <w:r w:rsidRPr="00CF7779">
        <w:rPr>
          <w:b/>
          <w:bCs/>
          <w:sz w:val="22"/>
          <w:szCs w:val="22"/>
        </w:rPr>
        <w:t>CD cu întreaga documentație.</w:t>
      </w:r>
    </w:p>
    <w:p w14:paraId="7823284F" w14:textId="77777777" w:rsidR="00477A32" w:rsidRDefault="00477A32" w:rsidP="00477A32">
      <w:pPr>
        <w:ind w:firstLine="284"/>
        <w:contextualSpacing/>
        <w:jc w:val="both"/>
        <w:rPr>
          <w:b/>
          <w:bCs/>
          <w:sz w:val="22"/>
          <w:szCs w:val="22"/>
        </w:rPr>
      </w:pPr>
    </w:p>
    <w:p w14:paraId="77CE46EC" w14:textId="77777777" w:rsidR="00477A32" w:rsidRDefault="00477A32" w:rsidP="00477A32">
      <w:pPr>
        <w:ind w:firstLine="284"/>
        <w:contextualSpacing/>
        <w:jc w:val="both"/>
        <w:rPr>
          <w:b/>
          <w:bCs/>
          <w:sz w:val="22"/>
          <w:szCs w:val="22"/>
        </w:rPr>
      </w:pPr>
    </w:p>
    <w:p w14:paraId="3F83BF0D" w14:textId="77777777" w:rsidR="00477A32" w:rsidRDefault="00477A32" w:rsidP="00477A32">
      <w:pPr>
        <w:ind w:firstLine="284"/>
        <w:contextualSpacing/>
        <w:jc w:val="both"/>
        <w:rPr>
          <w:b/>
          <w:bCs/>
          <w:sz w:val="22"/>
          <w:szCs w:val="22"/>
        </w:rPr>
      </w:pPr>
    </w:p>
    <w:p w14:paraId="3C451E2E" w14:textId="77777777" w:rsidR="00477A32" w:rsidRDefault="00477A32" w:rsidP="00477A32">
      <w:pPr>
        <w:ind w:firstLine="284"/>
        <w:contextualSpacing/>
        <w:jc w:val="both"/>
        <w:rPr>
          <w:b/>
          <w:bCs/>
          <w:sz w:val="22"/>
          <w:szCs w:val="22"/>
        </w:rPr>
      </w:pPr>
    </w:p>
    <w:p w14:paraId="42A396FD" w14:textId="77777777" w:rsidR="00477A32" w:rsidRDefault="00477A32" w:rsidP="00477A32">
      <w:pPr>
        <w:ind w:firstLine="284"/>
        <w:contextualSpacing/>
        <w:jc w:val="both"/>
        <w:rPr>
          <w:b/>
          <w:bCs/>
          <w:sz w:val="22"/>
          <w:szCs w:val="22"/>
        </w:rPr>
      </w:pPr>
    </w:p>
    <w:p w14:paraId="18E43E4E" w14:textId="77777777" w:rsidR="00477A32" w:rsidRPr="00CF7779" w:rsidRDefault="00477A32" w:rsidP="00477A32">
      <w:pPr>
        <w:ind w:firstLine="284"/>
        <w:contextualSpacing/>
        <w:jc w:val="both"/>
        <w:rPr>
          <w:sz w:val="22"/>
          <w:szCs w:val="22"/>
        </w:rPr>
      </w:pPr>
      <w:r w:rsidRPr="00CF7779">
        <w:rPr>
          <w:b/>
          <w:bCs/>
          <w:sz w:val="22"/>
          <w:szCs w:val="22"/>
        </w:rPr>
        <w:lastRenderedPageBreak/>
        <w:t>Art.2. </w:t>
      </w:r>
      <w:r w:rsidRPr="00CF7779">
        <w:rPr>
          <w:sz w:val="22"/>
          <w:szCs w:val="22"/>
        </w:rPr>
        <w:t>Prezenta documentație de urbanism Plan Urbanistic General al Comunei Piscu, județul Galați (PUG) și Regulamentul Local de Urbanism (RLU) aferent acestuia este valabilă 10 ani de la data intrării în vigoare a prezentei hotărâri, cu posibilitatea prelungirii valabilității conform prevederilor legale.</w:t>
      </w:r>
    </w:p>
    <w:p w14:paraId="0736FA60" w14:textId="77777777" w:rsidR="00477A32" w:rsidRPr="00CF7779" w:rsidRDefault="00477A32" w:rsidP="00477A32">
      <w:pPr>
        <w:ind w:firstLine="284"/>
        <w:contextualSpacing/>
        <w:jc w:val="both"/>
        <w:rPr>
          <w:sz w:val="22"/>
          <w:szCs w:val="22"/>
        </w:rPr>
      </w:pPr>
      <w:r w:rsidRPr="00CF7779">
        <w:rPr>
          <w:b/>
          <w:bCs/>
          <w:sz w:val="22"/>
          <w:szCs w:val="22"/>
        </w:rPr>
        <w:t>Art.3.</w:t>
      </w:r>
      <w:r w:rsidRPr="00CF7779">
        <w:rPr>
          <w:sz w:val="22"/>
          <w:szCs w:val="22"/>
        </w:rPr>
        <w:t> Cu data prezentei își încetează aplicabilitatea orice alte dispoziții contrare prezentei hotărâri sau având conținut similar.</w:t>
      </w:r>
    </w:p>
    <w:p w14:paraId="632FE5A7" w14:textId="77777777" w:rsidR="00477A32" w:rsidRPr="00CF7779" w:rsidRDefault="00477A32" w:rsidP="00477A32">
      <w:pPr>
        <w:ind w:firstLine="284"/>
        <w:contextualSpacing/>
        <w:jc w:val="both"/>
        <w:rPr>
          <w:sz w:val="22"/>
          <w:szCs w:val="22"/>
        </w:rPr>
      </w:pPr>
      <w:r w:rsidRPr="00CF7779">
        <w:rPr>
          <w:b/>
          <w:bCs/>
          <w:sz w:val="22"/>
          <w:szCs w:val="22"/>
        </w:rPr>
        <w:t>Art.4. </w:t>
      </w:r>
      <w:r w:rsidRPr="00CF7779">
        <w:rPr>
          <w:sz w:val="22"/>
          <w:szCs w:val="22"/>
        </w:rPr>
        <w:t>Prezenta hotărâre, însoțită de un exemplar al documentației în format electronic, se înaintează, în termen de 15 zile de la aprobare, Agenției Naționale de Cadastru și Publicitate Imobiliară pentru preluarea informațiilor în sistemul de evidență de cadastru și publicitate imobiliară și în geoportalul INSPIRE și Ministerului Dezvoltării, Lucrărilor Publice și Administrației pentru preluarea în Observatorul teritorial național.</w:t>
      </w:r>
    </w:p>
    <w:p w14:paraId="3F8A1B06" w14:textId="77777777" w:rsidR="00477A32" w:rsidRPr="00CF7779" w:rsidRDefault="00477A32" w:rsidP="00477A32">
      <w:pPr>
        <w:ind w:firstLine="284"/>
        <w:contextualSpacing/>
        <w:jc w:val="both"/>
        <w:rPr>
          <w:sz w:val="22"/>
          <w:szCs w:val="22"/>
        </w:rPr>
      </w:pPr>
      <w:r w:rsidRPr="00CF7779">
        <w:rPr>
          <w:b/>
          <w:bCs/>
          <w:sz w:val="22"/>
          <w:szCs w:val="22"/>
        </w:rPr>
        <w:t>Art.5. </w:t>
      </w:r>
      <w:r w:rsidRPr="00CF7779">
        <w:rPr>
          <w:sz w:val="22"/>
          <w:szCs w:val="22"/>
        </w:rPr>
        <w:t>Cu aducerea la îndeplinire a prevederilor prezentei hotărâri se încredințează Primarul prin Aparatul de Specialitate al Primarului comunei Piscu.</w:t>
      </w:r>
    </w:p>
    <w:p w14:paraId="303B897A" w14:textId="77777777" w:rsidR="00477A32" w:rsidRPr="00CF7779" w:rsidRDefault="00477A32" w:rsidP="00477A32">
      <w:pPr>
        <w:ind w:firstLine="284"/>
        <w:contextualSpacing/>
        <w:jc w:val="both"/>
        <w:rPr>
          <w:sz w:val="22"/>
          <w:szCs w:val="22"/>
        </w:rPr>
      </w:pPr>
      <w:r w:rsidRPr="00CF7779">
        <w:rPr>
          <w:b/>
          <w:bCs/>
          <w:sz w:val="22"/>
          <w:szCs w:val="22"/>
        </w:rPr>
        <w:t>Art.6.</w:t>
      </w:r>
      <w:r w:rsidRPr="00CF7779">
        <w:rPr>
          <w:sz w:val="22"/>
          <w:szCs w:val="22"/>
        </w:rPr>
        <w:t xml:space="preserve"> Prezenta hotărâre precum şi anexele acesteia se comunică la: Instituţia Prefectului Galați, Consiliul Județean Galați-Direcția Amenajare Teritoriu și Urbanism, Agenția Națională de Cadastru și Publicitate Imobiliară - Oficiul de Cadastru și Publicitate Imobiliară Galați, Ministerul Dezvoltării, Lucrărilor Publice și Administrației, Primarului Comunei Piscu, Compartimentului Financiar-contabil, impozite, taxe și urbanism și se afișează pe site-ul </w:t>
      </w:r>
      <w:hyperlink r:id="rId6" w:history="1">
        <w:r w:rsidRPr="00CF7779">
          <w:rPr>
            <w:rStyle w:val="Hyperlink"/>
            <w:sz w:val="22"/>
            <w:szCs w:val="22"/>
          </w:rPr>
          <w:t>www.primaria-piscu.ro</w:t>
        </w:r>
      </w:hyperlink>
      <w:r w:rsidRPr="00CF7779">
        <w:rPr>
          <w:sz w:val="22"/>
          <w:szCs w:val="22"/>
        </w:rPr>
        <w:t xml:space="preserve"> la rubrica dedicată Hotărârilor Consiliului Local. </w:t>
      </w:r>
    </w:p>
    <w:p w14:paraId="7715CE0E" w14:textId="77777777" w:rsidR="00477A32" w:rsidRDefault="00477A32" w:rsidP="00477A32">
      <w:pPr>
        <w:ind w:right="-143" w:firstLine="284"/>
        <w:jc w:val="both"/>
        <w:rPr>
          <w:sz w:val="20"/>
          <w:szCs w:val="20"/>
        </w:rPr>
      </w:pPr>
      <w:r w:rsidRPr="00D53782">
        <w:rPr>
          <w:sz w:val="20"/>
          <w:szCs w:val="20"/>
        </w:rPr>
        <w:t xml:space="preserve"> </w:t>
      </w:r>
    </w:p>
    <w:p w14:paraId="1A8EECE5" w14:textId="77777777" w:rsidR="00477A32" w:rsidRDefault="00477A32" w:rsidP="00477A32">
      <w:pPr>
        <w:ind w:right="-143" w:firstLine="284"/>
        <w:jc w:val="both"/>
        <w:rPr>
          <w:sz w:val="20"/>
          <w:szCs w:val="20"/>
        </w:rPr>
      </w:pPr>
    </w:p>
    <w:p w14:paraId="7822BFC4" w14:textId="77777777" w:rsidR="00477A32" w:rsidRPr="00F63ED4" w:rsidRDefault="00477A32" w:rsidP="00477A32">
      <w:pPr>
        <w:rPr>
          <w:sz w:val="22"/>
          <w:szCs w:val="22"/>
          <w:lang w:val="es-ES" w:eastAsia="en-GB" w:bidi="en-US"/>
        </w:rPr>
      </w:pPr>
      <w:r w:rsidRPr="00F63ED4">
        <w:rPr>
          <w:sz w:val="22"/>
          <w:szCs w:val="22"/>
          <w:lang w:val="es-ES" w:eastAsia="en-GB" w:bidi="en-US"/>
        </w:rPr>
        <w:t xml:space="preserve">                   </w:t>
      </w:r>
      <w:proofErr w:type="spellStart"/>
      <w:r w:rsidRPr="00F63ED4">
        <w:rPr>
          <w:sz w:val="22"/>
          <w:szCs w:val="22"/>
          <w:lang w:val="es-ES" w:eastAsia="en-GB" w:bidi="en-US"/>
        </w:rPr>
        <w:t>Președinte</w:t>
      </w:r>
      <w:proofErr w:type="spellEnd"/>
      <w:r w:rsidRPr="00F63ED4">
        <w:rPr>
          <w:sz w:val="22"/>
          <w:szCs w:val="22"/>
          <w:lang w:val="es-ES" w:eastAsia="en-GB" w:bidi="en-US"/>
        </w:rPr>
        <w:t xml:space="preserve"> de ședință, </w:t>
      </w:r>
      <w:r w:rsidRPr="00F63ED4">
        <w:rPr>
          <w:sz w:val="22"/>
          <w:szCs w:val="22"/>
          <w:lang w:val="es-ES" w:eastAsia="en-GB" w:bidi="en-US"/>
        </w:rPr>
        <w:tab/>
      </w:r>
      <w:r w:rsidRPr="00F63ED4">
        <w:rPr>
          <w:sz w:val="22"/>
          <w:szCs w:val="22"/>
          <w:lang w:val="es-ES" w:eastAsia="en-GB" w:bidi="en-US"/>
        </w:rPr>
        <w:tab/>
      </w:r>
      <w:r w:rsidRPr="00F63ED4">
        <w:rPr>
          <w:sz w:val="22"/>
          <w:szCs w:val="22"/>
          <w:lang w:val="es-ES" w:eastAsia="en-GB" w:bidi="en-US"/>
        </w:rPr>
        <w:tab/>
        <w:t xml:space="preserve">                        </w:t>
      </w:r>
      <w:proofErr w:type="spellStart"/>
      <w:r w:rsidRPr="00F63ED4">
        <w:rPr>
          <w:sz w:val="22"/>
          <w:szCs w:val="22"/>
          <w:lang w:val="es-ES" w:eastAsia="en-GB" w:bidi="en-US"/>
        </w:rPr>
        <w:t>Contrasemnează</w:t>
      </w:r>
      <w:proofErr w:type="spellEnd"/>
      <w:r w:rsidRPr="00F63ED4">
        <w:rPr>
          <w:sz w:val="22"/>
          <w:szCs w:val="22"/>
          <w:lang w:val="es-ES" w:eastAsia="en-GB" w:bidi="en-US"/>
        </w:rPr>
        <w:t>,</w:t>
      </w:r>
    </w:p>
    <w:p w14:paraId="6823B358" w14:textId="77777777" w:rsidR="00477A32" w:rsidRPr="00F63ED4" w:rsidRDefault="00477A32" w:rsidP="00477A32">
      <w:pPr>
        <w:jc w:val="center"/>
        <w:rPr>
          <w:sz w:val="22"/>
          <w:szCs w:val="22"/>
          <w:lang w:val="es-ES" w:eastAsia="en-GB" w:bidi="en-US"/>
        </w:rPr>
      </w:pPr>
      <w:r w:rsidRPr="00F63ED4">
        <w:rPr>
          <w:sz w:val="22"/>
          <w:szCs w:val="22"/>
          <w:lang w:val="es-ES" w:eastAsia="en-GB" w:bidi="en-US"/>
        </w:rPr>
        <w:t xml:space="preserve">                       </w:t>
      </w:r>
      <w:proofErr w:type="spellStart"/>
      <w:r>
        <w:rPr>
          <w:sz w:val="22"/>
          <w:szCs w:val="22"/>
          <w:lang w:val="es-ES" w:eastAsia="en-GB" w:bidi="en-US"/>
        </w:rPr>
        <w:t>Trifan</w:t>
      </w:r>
      <w:proofErr w:type="spellEnd"/>
      <w:r>
        <w:rPr>
          <w:sz w:val="22"/>
          <w:szCs w:val="22"/>
          <w:lang w:val="es-ES" w:eastAsia="en-GB" w:bidi="en-US"/>
        </w:rPr>
        <w:t xml:space="preserve"> Nicu</w:t>
      </w:r>
      <w:r w:rsidRPr="00F63ED4">
        <w:rPr>
          <w:sz w:val="22"/>
          <w:szCs w:val="22"/>
          <w:lang w:val="es-ES" w:eastAsia="en-GB" w:bidi="en-US"/>
        </w:rPr>
        <w:t xml:space="preserve">                                                            Secretar general al </w:t>
      </w:r>
      <w:proofErr w:type="spellStart"/>
      <w:r w:rsidRPr="00F63ED4">
        <w:rPr>
          <w:sz w:val="22"/>
          <w:szCs w:val="22"/>
          <w:lang w:val="es-ES" w:eastAsia="en-GB" w:bidi="en-US"/>
        </w:rPr>
        <w:t>comunei</w:t>
      </w:r>
      <w:proofErr w:type="spellEnd"/>
      <w:r w:rsidRPr="00F63ED4">
        <w:rPr>
          <w:sz w:val="22"/>
          <w:szCs w:val="22"/>
          <w:lang w:val="es-ES" w:eastAsia="en-GB" w:bidi="en-US"/>
        </w:rPr>
        <w:t xml:space="preserve">, </w:t>
      </w:r>
      <w:r w:rsidRPr="00F63ED4">
        <w:rPr>
          <w:sz w:val="22"/>
          <w:szCs w:val="22"/>
          <w:lang w:val="es-ES" w:eastAsia="en-GB" w:bidi="en-US"/>
        </w:rPr>
        <w:tab/>
      </w:r>
      <w:r w:rsidRPr="00F63ED4">
        <w:rPr>
          <w:sz w:val="22"/>
          <w:szCs w:val="22"/>
          <w:lang w:val="es-ES" w:eastAsia="en-GB" w:bidi="en-US"/>
        </w:rPr>
        <w:tab/>
      </w:r>
      <w:r w:rsidRPr="00F63ED4">
        <w:rPr>
          <w:sz w:val="22"/>
          <w:szCs w:val="22"/>
          <w:lang w:val="es-ES" w:eastAsia="en-GB" w:bidi="en-US"/>
        </w:rPr>
        <w:tab/>
      </w:r>
      <w:r w:rsidRPr="00F63ED4">
        <w:rPr>
          <w:sz w:val="22"/>
          <w:szCs w:val="22"/>
          <w:lang w:val="es-ES" w:eastAsia="en-GB" w:bidi="en-US"/>
        </w:rPr>
        <w:tab/>
        <w:t xml:space="preserve">                                                          Coman Paula Adriana</w:t>
      </w:r>
    </w:p>
    <w:p w14:paraId="3CA41B99" w14:textId="77777777" w:rsidR="00477A32" w:rsidRPr="00F63ED4" w:rsidRDefault="00477A32" w:rsidP="00477A32">
      <w:pPr>
        <w:spacing w:after="160" w:line="259" w:lineRule="auto"/>
        <w:jc w:val="both"/>
        <w:rPr>
          <w:rFonts w:ascii="Lucida Console" w:eastAsia="Calibri" w:hAnsi="Lucida Console"/>
          <w:b/>
          <w:sz w:val="22"/>
          <w:szCs w:val="22"/>
          <w:lang w:eastAsia="en-US"/>
        </w:rPr>
      </w:pPr>
      <w:r w:rsidRPr="00F63ED4">
        <w:rPr>
          <w:rFonts w:ascii="Lucida Console" w:eastAsia="Calibri" w:hAnsi="Lucida Console"/>
          <w:b/>
          <w:sz w:val="22"/>
          <w:szCs w:val="22"/>
          <w:lang w:eastAsia="en-US"/>
        </w:rPr>
        <w:t>______________________________________________________________________</w:t>
      </w:r>
    </w:p>
    <w:p w14:paraId="7EC3943F" w14:textId="77777777" w:rsidR="00477A32" w:rsidRPr="00F63ED4" w:rsidRDefault="00477A32" w:rsidP="00477A32">
      <w:pPr>
        <w:rPr>
          <w:rFonts w:eastAsia="Calibri"/>
          <w:sz w:val="22"/>
          <w:szCs w:val="22"/>
          <w:lang w:eastAsia="en-US"/>
        </w:rPr>
      </w:pPr>
      <w:r w:rsidRPr="00F63ED4">
        <w:rPr>
          <w:rFonts w:eastAsia="Calibri"/>
          <w:sz w:val="22"/>
          <w:szCs w:val="22"/>
          <w:lang w:eastAsia="en-US"/>
        </w:rPr>
        <w:t xml:space="preserve">                     INITIATOR,</w:t>
      </w:r>
      <w:r w:rsidRPr="00F63ED4">
        <w:rPr>
          <w:rFonts w:eastAsia="Calibri"/>
          <w:sz w:val="22"/>
          <w:szCs w:val="22"/>
          <w:lang w:eastAsia="en-US"/>
        </w:rPr>
        <w:tab/>
      </w:r>
      <w:r w:rsidRPr="00F63ED4">
        <w:rPr>
          <w:rFonts w:eastAsia="Calibri"/>
          <w:sz w:val="22"/>
          <w:szCs w:val="22"/>
          <w:lang w:eastAsia="en-US"/>
        </w:rPr>
        <w:tab/>
      </w:r>
      <w:r w:rsidRPr="00F63ED4">
        <w:rPr>
          <w:rFonts w:eastAsia="Calibri"/>
          <w:sz w:val="22"/>
          <w:szCs w:val="22"/>
          <w:lang w:eastAsia="en-US"/>
        </w:rPr>
        <w:tab/>
      </w:r>
      <w:r w:rsidRPr="00F63ED4">
        <w:rPr>
          <w:rFonts w:eastAsia="Calibri"/>
          <w:sz w:val="22"/>
          <w:szCs w:val="22"/>
          <w:lang w:eastAsia="en-US"/>
        </w:rPr>
        <w:tab/>
      </w:r>
      <w:r w:rsidRPr="00F63ED4">
        <w:rPr>
          <w:rFonts w:eastAsia="Calibri"/>
          <w:sz w:val="22"/>
          <w:szCs w:val="22"/>
          <w:lang w:eastAsia="en-US"/>
        </w:rPr>
        <w:tab/>
      </w:r>
      <w:r w:rsidRPr="00F63ED4">
        <w:rPr>
          <w:rFonts w:eastAsia="Calibri"/>
          <w:sz w:val="22"/>
          <w:szCs w:val="22"/>
          <w:lang w:eastAsia="en-US"/>
        </w:rPr>
        <w:tab/>
        <w:t xml:space="preserve">           AVIZAT,</w:t>
      </w:r>
    </w:p>
    <w:p w14:paraId="301B22A8" w14:textId="77777777" w:rsidR="00477A32" w:rsidRPr="00F63ED4" w:rsidRDefault="00477A32" w:rsidP="00477A32">
      <w:pPr>
        <w:rPr>
          <w:rFonts w:eastAsia="Calibri"/>
          <w:sz w:val="22"/>
          <w:szCs w:val="22"/>
          <w:lang w:eastAsia="en-US"/>
        </w:rPr>
      </w:pPr>
      <w:r w:rsidRPr="00F63ED4">
        <w:rPr>
          <w:rFonts w:eastAsia="Calibri"/>
          <w:sz w:val="22"/>
          <w:szCs w:val="22"/>
          <w:lang w:eastAsia="en-US"/>
        </w:rPr>
        <w:t xml:space="preserve">                       PRIMAR,</w:t>
      </w:r>
      <w:r w:rsidRPr="00F63ED4">
        <w:rPr>
          <w:rFonts w:eastAsia="Calibri"/>
          <w:sz w:val="22"/>
          <w:szCs w:val="22"/>
          <w:lang w:eastAsia="en-US"/>
        </w:rPr>
        <w:tab/>
      </w:r>
      <w:r w:rsidRPr="00F63ED4">
        <w:rPr>
          <w:rFonts w:eastAsia="Calibri"/>
          <w:sz w:val="22"/>
          <w:szCs w:val="22"/>
          <w:lang w:eastAsia="en-US"/>
        </w:rPr>
        <w:tab/>
      </w:r>
      <w:r w:rsidRPr="00F63ED4">
        <w:rPr>
          <w:rFonts w:eastAsia="Calibri"/>
          <w:sz w:val="22"/>
          <w:szCs w:val="22"/>
          <w:lang w:eastAsia="en-US"/>
        </w:rPr>
        <w:tab/>
      </w:r>
      <w:r w:rsidRPr="00F63ED4">
        <w:rPr>
          <w:rFonts w:eastAsia="Calibri"/>
          <w:sz w:val="22"/>
          <w:szCs w:val="22"/>
          <w:lang w:eastAsia="en-US"/>
        </w:rPr>
        <w:tab/>
        <w:t xml:space="preserve">         </w:t>
      </w:r>
      <w:r w:rsidRPr="00F63ED4">
        <w:rPr>
          <w:rFonts w:eastAsia="Calibri"/>
          <w:sz w:val="22"/>
          <w:szCs w:val="22"/>
          <w:lang w:val="es-ES" w:eastAsia="en-US" w:bidi="en-US"/>
        </w:rPr>
        <w:t>SECRETAR GENERAL AL COMUNEI</w:t>
      </w:r>
      <w:r w:rsidRPr="00F63ED4">
        <w:rPr>
          <w:rFonts w:eastAsia="Calibri"/>
          <w:sz w:val="22"/>
          <w:szCs w:val="22"/>
          <w:lang w:eastAsia="en-US"/>
        </w:rPr>
        <w:t>,</w:t>
      </w:r>
    </w:p>
    <w:p w14:paraId="1C0D64EB" w14:textId="77777777" w:rsidR="00477A32" w:rsidRPr="00F63ED4" w:rsidRDefault="00477A32" w:rsidP="00477A32">
      <w:pPr>
        <w:rPr>
          <w:rFonts w:eastAsia="Calibri"/>
          <w:sz w:val="22"/>
          <w:szCs w:val="22"/>
          <w:lang w:eastAsia="en-US"/>
        </w:rPr>
      </w:pPr>
      <w:r w:rsidRPr="00F63ED4">
        <w:rPr>
          <w:rFonts w:eastAsia="Calibri"/>
          <w:sz w:val="22"/>
          <w:szCs w:val="22"/>
          <w:lang w:eastAsia="en-US"/>
        </w:rPr>
        <w:t xml:space="preserve">                     Vlad  Ștefan      </w:t>
      </w:r>
      <w:r w:rsidRPr="00F63ED4">
        <w:rPr>
          <w:rFonts w:eastAsia="Calibri"/>
          <w:sz w:val="22"/>
          <w:szCs w:val="22"/>
          <w:lang w:eastAsia="en-US"/>
        </w:rPr>
        <w:tab/>
      </w:r>
      <w:r w:rsidRPr="00F63ED4">
        <w:rPr>
          <w:rFonts w:eastAsia="Calibri"/>
          <w:sz w:val="22"/>
          <w:szCs w:val="22"/>
          <w:lang w:eastAsia="en-US"/>
        </w:rPr>
        <w:tab/>
        <w:t xml:space="preserve">                                                 Coman Paula-Adriana</w:t>
      </w:r>
    </w:p>
    <w:p w14:paraId="48E555B3" w14:textId="77777777" w:rsidR="00477A32" w:rsidRDefault="00477A32" w:rsidP="00477A32">
      <w:pPr>
        <w:spacing w:after="160" w:line="259" w:lineRule="auto"/>
        <w:jc w:val="both"/>
        <w:rPr>
          <w:rFonts w:ascii="Calibri" w:eastAsia="Calibri" w:hAnsi="Calibri"/>
          <w:b/>
          <w:i/>
          <w:sz w:val="22"/>
          <w:szCs w:val="22"/>
          <w:lang w:eastAsia="en-US"/>
        </w:rPr>
      </w:pPr>
    </w:p>
    <w:p w14:paraId="21159510" w14:textId="77777777" w:rsidR="00477A32" w:rsidRDefault="00477A32" w:rsidP="00477A32">
      <w:pPr>
        <w:spacing w:after="160" w:line="259" w:lineRule="auto"/>
        <w:jc w:val="both"/>
        <w:rPr>
          <w:rFonts w:ascii="Calibri" w:eastAsia="Calibri" w:hAnsi="Calibri"/>
          <w:b/>
          <w:i/>
          <w:sz w:val="22"/>
          <w:szCs w:val="22"/>
          <w:lang w:eastAsia="en-US"/>
        </w:rPr>
      </w:pPr>
    </w:p>
    <w:p w14:paraId="540442E7" w14:textId="77777777" w:rsidR="00477A32" w:rsidRDefault="00477A32" w:rsidP="00477A32">
      <w:pPr>
        <w:spacing w:after="160" w:line="259" w:lineRule="auto"/>
        <w:jc w:val="both"/>
        <w:rPr>
          <w:rFonts w:ascii="Calibri" w:eastAsia="Calibri" w:hAnsi="Calibri"/>
          <w:b/>
          <w:i/>
          <w:sz w:val="22"/>
          <w:szCs w:val="22"/>
          <w:lang w:eastAsia="en-US"/>
        </w:rPr>
      </w:pPr>
    </w:p>
    <w:p w14:paraId="42878BAF" w14:textId="77777777" w:rsidR="00477A32" w:rsidRDefault="00477A32" w:rsidP="00477A32">
      <w:pPr>
        <w:spacing w:after="160" w:line="259" w:lineRule="auto"/>
        <w:jc w:val="both"/>
        <w:rPr>
          <w:rFonts w:ascii="Calibri" w:eastAsia="Calibri" w:hAnsi="Calibri"/>
          <w:b/>
          <w:i/>
          <w:sz w:val="22"/>
          <w:szCs w:val="22"/>
          <w:lang w:eastAsia="en-US"/>
        </w:rPr>
      </w:pPr>
    </w:p>
    <w:p w14:paraId="65068466" w14:textId="77777777" w:rsidR="00477A32" w:rsidRDefault="00477A32" w:rsidP="00477A32">
      <w:pPr>
        <w:spacing w:after="160" w:line="259" w:lineRule="auto"/>
        <w:jc w:val="both"/>
        <w:rPr>
          <w:rFonts w:ascii="Calibri" w:eastAsia="Calibri" w:hAnsi="Calibri"/>
          <w:b/>
          <w:i/>
          <w:sz w:val="22"/>
          <w:szCs w:val="22"/>
          <w:lang w:eastAsia="en-US"/>
        </w:rPr>
      </w:pPr>
    </w:p>
    <w:p w14:paraId="4612365D" w14:textId="77777777" w:rsidR="00477A32" w:rsidRDefault="00477A32" w:rsidP="00477A32">
      <w:pPr>
        <w:spacing w:after="160" w:line="259" w:lineRule="auto"/>
        <w:jc w:val="both"/>
        <w:rPr>
          <w:rFonts w:ascii="Calibri" w:eastAsia="Calibri" w:hAnsi="Calibri"/>
          <w:b/>
          <w:i/>
          <w:sz w:val="22"/>
          <w:szCs w:val="22"/>
          <w:lang w:eastAsia="en-US"/>
        </w:rPr>
      </w:pPr>
    </w:p>
    <w:p w14:paraId="43BC6A8C" w14:textId="77777777" w:rsidR="00477A32" w:rsidRDefault="00477A32" w:rsidP="00477A32">
      <w:pPr>
        <w:spacing w:after="160" w:line="259" w:lineRule="auto"/>
        <w:jc w:val="both"/>
        <w:rPr>
          <w:rFonts w:ascii="Calibri" w:eastAsia="Calibri" w:hAnsi="Calibri"/>
          <w:b/>
          <w:i/>
          <w:sz w:val="22"/>
          <w:szCs w:val="22"/>
          <w:lang w:eastAsia="en-US"/>
        </w:rPr>
      </w:pPr>
    </w:p>
    <w:p w14:paraId="2E5051C1" w14:textId="77777777" w:rsidR="00477A32" w:rsidRDefault="00477A32" w:rsidP="00477A32">
      <w:pPr>
        <w:spacing w:after="160" w:line="259" w:lineRule="auto"/>
        <w:jc w:val="both"/>
        <w:rPr>
          <w:rFonts w:ascii="Calibri" w:eastAsia="Calibri" w:hAnsi="Calibri"/>
          <w:b/>
          <w:i/>
          <w:sz w:val="22"/>
          <w:szCs w:val="22"/>
          <w:lang w:eastAsia="en-US"/>
        </w:rPr>
      </w:pPr>
    </w:p>
    <w:p w14:paraId="5A5D2B3C" w14:textId="77777777" w:rsidR="00477A32" w:rsidRDefault="00477A32" w:rsidP="00477A32">
      <w:pPr>
        <w:spacing w:after="160" w:line="259" w:lineRule="auto"/>
        <w:jc w:val="both"/>
        <w:rPr>
          <w:rFonts w:ascii="Calibri" w:eastAsia="Calibri" w:hAnsi="Calibri"/>
          <w:b/>
          <w:i/>
          <w:sz w:val="22"/>
          <w:szCs w:val="22"/>
          <w:lang w:eastAsia="en-US"/>
        </w:rPr>
      </w:pPr>
    </w:p>
    <w:p w14:paraId="435079A2" w14:textId="77777777" w:rsidR="00477A32" w:rsidRDefault="00477A32" w:rsidP="00477A32">
      <w:pPr>
        <w:spacing w:after="160" w:line="259" w:lineRule="auto"/>
        <w:jc w:val="both"/>
        <w:rPr>
          <w:rFonts w:ascii="Calibri" w:eastAsia="Calibri" w:hAnsi="Calibri"/>
          <w:b/>
          <w:i/>
          <w:sz w:val="22"/>
          <w:szCs w:val="22"/>
          <w:lang w:eastAsia="en-US"/>
        </w:rPr>
      </w:pPr>
    </w:p>
    <w:p w14:paraId="015717B8" w14:textId="77777777" w:rsidR="00477A32" w:rsidRDefault="00477A32" w:rsidP="00477A32">
      <w:pPr>
        <w:spacing w:after="160" w:line="259" w:lineRule="auto"/>
        <w:jc w:val="both"/>
        <w:rPr>
          <w:rFonts w:ascii="Calibri" w:eastAsia="Calibri" w:hAnsi="Calibri"/>
          <w:b/>
          <w:i/>
          <w:sz w:val="22"/>
          <w:szCs w:val="22"/>
          <w:lang w:eastAsia="en-US"/>
        </w:rPr>
      </w:pPr>
    </w:p>
    <w:p w14:paraId="0535957C" w14:textId="77777777" w:rsidR="00477A32" w:rsidRDefault="00477A32" w:rsidP="00477A32">
      <w:pPr>
        <w:spacing w:after="160" w:line="259" w:lineRule="auto"/>
        <w:jc w:val="both"/>
        <w:rPr>
          <w:rFonts w:ascii="Calibri" w:eastAsia="Calibri" w:hAnsi="Calibri"/>
          <w:b/>
          <w:i/>
          <w:sz w:val="22"/>
          <w:szCs w:val="22"/>
          <w:lang w:eastAsia="en-US"/>
        </w:rPr>
      </w:pPr>
    </w:p>
    <w:p w14:paraId="73B46CE5" w14:textId="77777777" w:rsidR="00477A32" w:rsidRDefault="00477A32" w:rsidP="00477A32">
      <w:pPr>
        <w:spacing w:after="160" w:line="259" w:lineRule="auto"/>
        <w:jc w:val="both"/>
        <w:rPr>
          <w:rFonts w:ascii="Calibri" w:eastAsia="Calibri" w:hAnsi="Calibri"/>
          <w:b/>
          <w:i/>
          <w:sz w:val="22"/>
          <w:szCs w:val="22"/>
          <w:lang w:eastAsia="en-US"/>
        </w:rPr>
      </w:pPr>
    </w:p>
    <w:p w14:paraId="6BC27107" w14:textId="77777777" w:rsidR="00477A32" w:rsidRDefault="00477A32" w:rsidP="00477A32">
      <w:pPr>
        <w:spacing w:after="160" w:line="259" w:lineRule="auto"/>
        <w:jc w:val="both"/>
        <w:rPr>
          <w:rFonts w:ascii="Calibri" w:eastAsia="Calibri" w:hAnsi="Calibri"/>
          <w:b/>
          <w:i/>
          <w:sz w:val="22"/>
          <w:szCs w:val="22"/>
          <w:lang w:eastAsia="en-US"/>
        </w:rPr>
      </w:pPr>
    </w:p>
    <w:p w14:paraId="1D77006C" w14:textId="77777777" w:rsidR="00477A32" w:rsidRDefault="00477A32" w:rsidP="00477A32">
      <w:pPr>
        <w:spacing w:after="160" w:line="259" w:lineRule="auto"/>
        <w:jc w:val="both"/>
        <w:rPr>
          <w:rFonts w:ascii="Calibri" w:eastAsia="Calibri" w:hAnsi="Calibri"/>
          <w:b/>
          <w:i/>
          <w:sz w:val="22"/>
          <w:szCs w:val="22"/>
          <w:lang w:eastAsia="en-US"/>
        </w:rPr>
      </w:pPr>
    </w:p>
    <w:p w14:paraId="7957F1D8" w14:textId="77777777" w:rsidR="00477A32" w:rsidRDefault="00477A32" w:rsidP="00477A32">
      <w:pPr>
        <w:spacing w:after="160" w:line="259" w:lineRule="auto"/>
        <w:jc w:val="both"/>
        <w:rPr>
          <w:rFonts w:ascii="Calibri" w:eastAsia="Calibri" w:hAnsi="Calibri"/>
          <w:b/>
          <w:i/>
          <w:sz w:val="22"/>
          <w:szCs w:val="22"/>
          <w:lang w:eastAsia="en-US"/>
        </w:rPr>
      </w:pPr>
    </w:p>
    <w:p w14:paraId="3DE5D7AA" w14:textId="77777777" w:rsidR="00477A32" w:rsidRPr="00F63ED4" w:rsidRDefault="00477A32" w:rsidP="00477A32">
      <w:pPr>
        <w:spacing w:after="160" w:line="259" w:lineRule="auto"/>
        <w:jc w:val="both"/>
        <w:rPr>
          <w:rFonts w:ascii="Calibri" w:eastAsia="Calibri" w:hAnsi="Calibri"/>
          <w:b/>
          <w:i/>
          <w:sz w:val="22"/>
          <w:szCs w:val="22"/>
          <w:lang w:eastAsia="en-US"/>
        </w:rPr>
      </w:pPr>
    </w:p>
    <w:p w14:paraId="358F79B0" w14:textId="77777777" w:rsidR="00477A32" w:rsidRPr="00F63ED4" w:rsidRDefault="00477A32" w:rsidP="00477A32">
      <w:pPr>
        <w:rPr>
          <w:rFonts w:eastAsia="Calibri"/>
          <w:sz w:val="18"/>
          <w:szCs w:val="18"/>
          <w:lang w:val="es-ES" w:eastAsia="en-US"/>
        </w:rPr>
      </w:pPr>
      <w:proofErr w:type="spellStart"/>
      <w:r w:rsidRPr="00F63ED4">
        <w:rPr>
          <w:rFonts w:eastAsia="Calibri"/>
          <w:sz w:val="18"/>
          <w:szCs w:val="18"/>
          <w:lang w:val="es-ES" w:eastAsia="en-US"/>
        </w:rPr>
        <w:t>Proiectul</w:t>
      </w:r>
      <w:proofErr w:type="spellEnd"/>
      <w:r w:rsidRPr="00F63ED4">
        <w:rPr>
          <w:rFonts w:eastAsia="Calibri"/>
          <w:sz w:val="18"/>
          <w:szCs w:val="18"/>
          <w:lang w:val="es-ES" w:eastAsia="en-US"/>
        </w:rPr>
        <w:t xml:space="preserve"> de </w:t>
      </w:r>
      <w:proofErr w:type="spellStart"/>
      <w:r w:rsidRPr="00F63ED4">
        <w:rPr>
          <w:rFonts w:eastAsia="Calibri"/>
          <w:sz w:val="18"/>
          <w:szCs w:val="18"/>
          <w:lang w:val="es-ES" w:eastAsia="en-US"/>
        </w:rPr>
        <w:t>hotărâre</w:t>
      </w:r>
      <w:proofErr w:type="spellEnd"/>
      <w:r w:rsidRPr="00F63ED4">
        <w:rPr>
          <w:rFonts w:eastAsia="Calibri"/>
          <w:sz w:val="18"/>
          <w:szCs w:val="18"/>
          <w:lang w:val="es-ES" w:eastAsia="en-US"/>
        </w:rPr>
        <w:t xml:space="preserve"> </w:t>
      </w:r>
      <w:proofErr w:type="spellStart"/>
      <w:r w:rsidRPr="00F63ED4">
        <w:rPr>
          <w:rFonts w:eastAsia="Calibri"/>
          <w:sz w:val="18"/>
          <w:szCs w:val="18"/>
          <w:lang w:val="es-ES" w:eastAsia="en-US"/>
        </w:rPr>
        <w:t>însoțit</w:t>
      </w:r>
      <w:proofErr w:type="spellEnd"/>
      <w:r w:rsidRPr="00F63ED4">
        <w:rPr>
          <w:rFonts w:eastAsia="Calibri"/>
          <w:sz w:val="18"/>
          <w:szCs w:val="18"/>
          <w:lang w:val="es-ES" w:eastAsia="en-US"/>
        </w:rPr>
        <w:t xml:space="preserve"> de </w:t>
      </w:r>
      <w:proofErr w:type="spellStart"/>
      <w:r w:rsidRPr="00F63ED4">
        <w:rPr>
          <w:rFonts w:eastAsia="Calibri"/>
          <w:sz w:val="18"/>
          <w:szCs w:val="18"/>
          <w:lang w:val="es-ES" w:eastAsia="en-US"/>
        </w:rPr>
        <w:t>referatul</w:t>
      </w:r>
      <w:proofErr w:type="spellEnd"/>
      <w:r w:rsidRPr="00F63ED4">
        <w:rPr>
          <w:rFonts w:eastAsia="Calibri"/>
          <w:sz w:val="18"/>
          <w:szCs w:val="18"/>
          <w:lang w:val="es-ES" w:eastAsia="en-US"/>
        </w:rPr>
        <w:t xml:space="preserve"> de aprobare </w:t>
      </w:r>
      <w:proofErr w:type="spellStart"/>
      <w:r w:rsidRPr="00F63ED4">
        <w:rPr>
          <w:rFonts w:eastAsia="Calibri"/>
          <w:sz w:val="18"/>
          <w:szCs w:val="18"/>
          <w:lang w:val="es-ES" w:eastAsia="en-US"/>
        </w:rPr>
        <w:t>vor</w:t>
      </w:r>
      <w:proofErr w:type="spellEnd"/>
      <w:r w:rsidRPr="00F63ED4">
        <w:rPr>
          <w:rFonts w:eastAsia="Calibri"/>
          <w:sz w:val="18"/>
          <w:szCs w:val="18"/>
          <w:lang w:val="es-ES" w:eastAsia="en-US"/>
        </w:rPr>
        <w:t xml:space="preserve"> fi </w:t>
      </w:r>
      <w:proofErr w:type="spellStart"/>
      <w:r w:rsidRPr="00F63ED4">
        <w:rPr>
          <w:rFonts w:eastAsia="Calibri"/>
          <w:sz w:val="18"/>
          <w:szCs w:val="18"/>
          <w:lang w:val="es-ES" w:eastAsia="en-US"/>
        </w:rPr>
        <w:t>comunicate</w:t>
      </w:r>
      <w:proofErr w:type="spellEnd"/>
      <w:r w:rsidRPr="00F63ED4">
        <w:rPr>
          <w:rFonts w:eastAsia="Calibri"/>
          <w:sz w:val="18"/>
          <w:szCs w:val="18"/>
          <w:lang w:val="es-ES" w:eastAsia="en-US"/>
        </w:rPr>
        <w:t>:</w:t>
      </w:r>
    </w:p>
    <w:p w14:paraId="5C3C221D" w14:textId="77777777" w:rsidR="00477A32" w:rsidRPr="00F63ED4" w:rsidRDefault="00477A32" w:rsidP="00477A32">
      <w:pPr>
        <w:rPr>
          <w:rFonts w:eastAsia="Calibri"/>
          <w:sz w:val="18"/>
          <w:szCs w:val="18"/>
          <w:lang w:val="es-ES" w:eastAsia="en-US"/>
        </w:rPr>
      </w:pPr>
      <w:r w:rsidRPr="00F63ED4">
        <w:rPr>
          <w:rFonts w:eastAsia="Calibri"/>
          <w:b/>
          <w:sz w:val="18"/>
          <w:szCs w:val="18"/>
          <w:highlight w:val="lightGray"/>
          <w:lang w:val="es-ES" w:eastAsia="en-US"/>
        </w:rPr>
        <w:t>D-</w:t>
      </w:r>
      <w:proofErr w:type="spellStart"/>
      <w:r w:rsidRPr="00F63ED4">
        <w:rPr>
          <w:rFonts w:eastAsia="Calibri"/>
          <w:b/>
          <w:sz w:val="18"/>
          <w:szCs w:val="18"/>
          <w:highlight w:val="lightGray"/>
          <w:lang w:val="es-ES" w:eastAsia="en-US"/>
        </w:rPr>
        <w:t>nei</w:t>
      </w:r>
      <w:proofErr w:type="spellEnd"/>
      <w:r w:rsidRPr="00F63ED4">
        <w:rPr>
          <w:rFonts w:eastAsia="Calibri"/>
          <w:b/>
          <w:sz w:val="18"/>
          <w:szCs w:val="18"/>
          <w:highlight w:val="lightGray"/>
          <w:lang w:val="es-ES" w:eastAsia="en-US"/>
        </w:rPr>
        <w:t xml:space="preserve"> </w:t>
      </w:r>
      <w:r>
        <w:rPr>
          <w:rFonts w:eastAsia="Calibri"/>
          <w:b/>
          <w:sz w:val="18"/>
          <w:szCs w:val="18"/>
          <w:highlight w:val="lightGray"/>
          <w:lang w:val="es-ES" w:eastAsia="en-US"/>
        </w:rPr>
        <w:t>Coman Paula-</w:t>
      </w:r>
      <w:proofErr w:type="spellStart"/>
      <w:proofErr w:type="gramStart"/>
      <w:r>
        <w:rPr>
          <w:rFonts w:eastAsia="Calibri"/>
          <w:b/>
          <w:sz w:val="18"/>
          <w:szCs w:val="18"/>
          <w:highlight w:val="lightGray"/>
          <w:lang w:val="es-ES" w:eastAsia="en-US"/>
        </w:rPr>
        <w:t>Adriana,</w:t>
      </w:r>
      <w:r w:rsidRPr="00F63ED4">
        <w:rPr>
          <w:rFonts w:eastAsia="Calibri"/>
          <w:sz w:val="18"/>
          <w:szCs w:val="18"/>
          <w:highlight w:val="lightGray"/>
          <w:lang w:val="es-ES" w:eastAsia="en-US"/>
        </w:rPr>
        <w:t>,</w:t>
      </w:r>
      <w:proofErr w:type="gramEnd"/>
      <w:r>
        <w:rPr>
          <w:rFonts w:eastAsia="Calibri"/>
          <w:sz w:val="18"/>
          <w:szCs w:val="18"/>
          <w:lang w:val="es-ES" w:eastAsia="en-US"/>
        </w:rPr>
        <w:t>secretar</w:t>
      </w:r>
      <w:proofErr w:type="spellEnd"/>
      <w:r>
        <w:rPr>
          <w:rFonts w:eastAsia="Calibri"/>
          <w:sz w:val="18"/>
          <w:szCs w:val="18"/>
          <w:lang w:val="es-ES" w:eastAsia="en-US"/>
        </w:rPr>
        <w:t xml:space="preserve"> </w:t>
      </w:r>
      <w:proofErr w:type="spellStart"/>
      <w:r>
        <w:rPr>
          <w:rFonts w:eastAsia="Calibri"/>
          <w:sz w:val="18"/>
          <w:szCs w:val="18"/>
          <w:lang w:val="es-ES" w:eastAsia="en-US"/>
        </w:rPr>
        <w:t>generalal</w:t>
      </w:r>
      <w:proofErr w:type="spellEnd"/>
      <w:r>
        <w:rPr>
          <w:rFonts w:eastAsia="Calibri"/>
          <w:sz w:val="18"/>
          <w:szCs w:val="18"/>
          <w:lang w:val="es-ES" w:eastAsia="en-US"/>
        </w:rPr>
        <w:t xml:space="preserve"> </w:t>
      </w:r>
      <w:proofErr w:type="spellStart"/>
      <w:r>
        <w:rPr>
          <w:rFonts w:eastAsia="Calibri"/>
          <w:sz w:val="18"/>
          <w:szCs w:val="18"/>
          <w:lang w:val="es-ES" w:eastAsia="en-US"/>
        </w:rPr>
        <w:t>comunei</w:t>
      </w:r>
      <w:proofErr w:type="spellEnd"/>
      <w:r>
        <w:rPr>
          <w:rFonts w:eastAsia="Calibri"/>
          <w:sz w:val="18"/>
          <w:szCs w:val="18"/>
          <w:lang w:val="es-ES" w:eastAsia="en-US"/>
        </w:rPr>
        <w:t>,</w:t>
      </w:r>
      <w:r w:rsidRPr="00F63ED4">
        <w:rPr>
          <w:rFonts w:eastAsia="Calibri"/>
          <w:sz w:val="18"/>
          <w:szCs w:val="18"/>
          <w:lang w:val="es-ES" w:eastAsia="en-US"/>
        </w:rPr>
        <w:t xml:space="preserve"> </w:t>
      </w:r>
      <w:proofErr w:type="spellStart"/>
      <w:r w:rsidRPr="00F63ED4">
        <w:rPr>
          <w:rFonts w:eastAsia="Calibri"/>
          <w:sz w:val="18"/>
          <w:szCs w:val="18"/>
          <w:lang w:val="es-ES" w:eastAsia="en-US"/>
        </w:rPr>
        <w:t>în</w:t>
      </w:r>
      <w:proofErr w:type="spellEnd"/>
      <w:r w:rsidRPr="00F63ED4">
        <w:rPr>
          <w:rFonts w:eastAsia="Calibri"/>
          <w:sz w:val="18"/>
          <w:szCs w:val="18"/>
          <w:lang w:val="es-ES" w:eastAsia="en-US"/>
        </w:rPr>
        <w:t xml:space="preserve"> </w:t>
      </w:r>
      <w:proofErr w:type="spellStart"/>
      <w:r w:rsidRPr="00F63ED4">
        <w:rPr>
          <w:rFonts w:eastAsia="Calibri"/>
          <w:sz w:val="18"/>
          <w:szCs w:val="18"/>
          <w:lang w:val="es-ES" w:eastAsia="en-US"/>
        </w:rPr>
        <w:t>vederea</w:t>
      </w:r>
      <w:proofErr w:type="spellEnd"/>
      <w:r w:rsidRPr="00F63ED4">
        <w:rPr>
          <w:rFonts w:eastAsia="Calibri"/>
          <w:sz w:val="18"/>
          <w:szCs w:val="18"/>
          <w:lang w:val="es-ES" w:eastAsia="en-US"/>
        </w:rPr>
        <w:t xml:space="preserve"> </w:t>
      </w:r>
      <w:proofErr w:type="spellStart"/>
      <w:r w:rsidRPr="00F63ED4">
        <w:rPr>
          <w:rFonts w:eastAsia="Calibri"/>
          <w:sz w:val="18"/>
          <w:szCs w:val="18"/>
          <w:lang w:val="es-ES" w:eastAsia="en-US"/>
        </w:rPr>
        <w:t>întocmirii</w:t>
      </w:r>
      <w:proofErr w:type="spellEnd"/>
      <w:r w:rsidRPr="00F63ED4">
        <w:rPr>
          <w:rFonts w:eastAsia="Calibri"/>
          <w:sz w:val="18"/>
          <w:szCs w:val="18"/>
          <w:lang w:val="es-ES" w:eastAsia="en-US"/>
        </w:rPr>
        <w:t xml:space="preserve"> </w:t>
      </w:r>
      <w:proofErr w:type="spellStart"/>
      <w:r w:rsidRPr="00F63ED4">
        <w:rPr>
          <w:rFonts w:eastAsia="Calibri"/>
          <w:sz w:val="18"/>
          <w:szCs w:val="18"/>
          <w:lang w:val="es-ES" w:eastAsia="en-US"/>
        </w:rPr>
        <w:t>raportului</w:t>
      </w:r>
      <w:proofErr w:type="spellEnd"/>
      <w:r w:rsidRPr="00F63ED4">
        <w:rPr>
          <w:rFonts w:eastAsia="Calibri"/>
          <w:sz w:val="18"/>
          <w:szCs w:val="18"/>
          <w:lang w:val="es-ES" w:eastAsia="en-US"/>
        </w:rPr>
        <w:t xml:space="preserve"> de </w:t>
      </w:r>
      <w:proofErr w:type="spellStart"/>
      <w:r w:rsidRPr="00F63ED4">
        <w:rPr>
          <w:rFonts w:eastAsia="Calibri"/>
          <w:sz w:val="18"/>
          <w:szCs w:val="18"/>
          <w:lang w:val="es-ES" w:eastAsia="en-US"/>
        </w:rPr>
        <w:t>specialitate</w:t>
      </w:r>
      <w:proofErr w:type="spellEnd"/>
      <w:r w:rsidRPr="00F63ED4">
        <w:rPr>
          <w:rFonts w:eastAsia="Calibri"/>
          <w:sz w:val="18"/>
          <w:szCs w:val="18"/>
          <w:lang w:val="es-ES" w:eastAsia="en-US"/>
        </w:rPr>
        <w:t xml:space="preserve"> </w:t>
      </w:r>
      <w:proofErr w:type="spellStart"/>
      <w:r w:rsidRPr="00F63ED4">
        <w:rPr>
          <w:rFonts w:eastAsia="Calibri"/>
          <w:sz w:val="18"/>
          <w:szCs w:val="18"/>
          <w:lang w:val="es-ES" w:eastAsia="en-US"/>
        </w:rPr>
        <w:t>până</w:t>
      </w:r>
      <w:proofErr w:type="spellEnd"/>
      <w:r w:rsidRPr="00F63ED4">
        <w:rPr>
          <w:rFonts w:eastAsia="Calibri"/>
          <w:sz w:val="18"/>
          <w:szCs w:val="18"/>
          <w:lang w:val="es-ES" w:eastAsia="en-US"/>
        </w:rPr>
        <w:t xml:space="preserve"> </w:t>
      </w:r>
      <w:proofErr w:type="spellStart"/>
      <w:r w:rsidRPr="00F63ED4">
        <w:rPr>
          <w:rFonts w:eastAsia="Calibri"/>
          <w:sz w:val="18"/>
          <w:szCs w:val="18"/>
          <w:lang w:val="es-ES" w:eastAsia="en-US"/>
        </w:rPr>
        <w:t>în</w:t>
      </w:r>
      <w:proofErr w:type="spellEnd"/>
      <w:r w:rsidRPr="00F63ED4">
        <w:rPr>
          <w:rFonts w:eastAsia="Calibri"/>
          <w:sz w:val="18"/>
          <w:szCs w:val="18"/>
          <w:lang w:val="es-ES" w:eastAsia="en-US"/>
        </w:rPr>
        <w:t xml:space="preserve"> data de </w:t>
      </w:r>
      <w:r>
        <w:rPr>
          <w:rFonts w:eastAsia="Calibri"/>
          <w:b/>
          <w:sz w:val="18"/>
          <w:szCs w:val="18"/>
          <w:highlight w:val="lightGray"/>
          <w:lang w:val="es-ES" w:eastAsia="en-US"/>
        </w:rPr>
        <w:t>20</w:t>
      </w:r>
      <w:r w:rsidRPr="00F63ED4">
        <w:rPr>
          <w:rFonts w:eastAsia="Calibri"/>
          <w:b/>
          <w:sz w:val="18"/>
          <w:szCs w:val="18"/>
          <w:highlight w:val="lightGray"/>
          <w:lang w:val="es-ES" w:eastAsia="en-US"/>
        </w:rPr>
        <w:t>.05.2026</w:t>
      </w:r>
    </w:p>
    <w:p w14:paraId="09F58FD3" w14:textId="77777777" w:rsidR="00477A32" w:rsidRPr="00F63ED4" w:rsidRDefault="00477A32" w:rsidP="00477A32">
      <w:pPr>
        <w:spacing w:after="160" w:line="259" w:lineRule="auto"/>
        <w:jc w:val="both"/>
        <w:rPr>
          <w:rFonts w:eastAsia="Calibri"/>
          <w:sz w:val="18"/>
          <w:szCs w:val="18"/>
          <w:lang w:val="es-ES" w:eastAsia="en-US"/>
        </w:rPr>
      </w:pPr>
      <w:proofErr w:type="spellStart"/>
      <w:r w:rsidRPr="00F63ED4">
        <w:rPr>
          <w:rFonts w:eastAsia="Calibri"/>
          <w:b/>
          <w:sz w:val="18"/>
          <w:szCs w:val="18"/>
          <w:highlight w:val="lightGray"/>
          <w:lang w:val="es-ES" w:eastAsia="en-US"/>
        </w:rPr>
        <w:t>Comisiilor</w:t>
      </w:r>
      <w:proofErr w:type="spellEnd"/>
      <w:r w:rsidRPr="00F63ED4">
        <w:rPr>
          <w:rFonts w:eastAsia="Calibri"/>
          <w:b/>
          <w:sz w:val="18"/>
          <w:szCs w:val="18"/>
          <w:highlight w:val="lightGray"/>
          <w:lang w:val="es-ES" w:eastAsia="en-US"/>
        </w:rPr>
        <w:t xml:space="preserve"> de </w:t>
      </w:r>
      <w:proofErr w:type="spellStart"/>
      <w:r w:rsidRPr="00F63ED4">
        <w:rPr>
          <w:rFonts w:eastAsia="Calibri"/>
          <w:b/>
          <w:sz w:val="18"/>
          <w:szCs w:val="18"/>
          <w:highlight w:val="lightGray"/>
          <w:lang w:val="es-ES" w:eastAsia="en-US"/>
        </w:rPr>
        <w:t>specialitate</w:t>
      </w:r>
      <w:proofErr w:type="spellEnd"/>
      <w:r w:rsidRPr="00F63ED4">
        <w:rPr>
          <w:rFonts w:eastAsia="Calibri"/>
          <w:b/>
          <w:sz w:val="18"/>
          <w:szCs w:val="18"/>
          <w:highlight w:val="lightGray"/>
          <w:lang w:val="es-ES" w:eastAsia="en-US"/>
        </w:rPr>
        <w:t xml:space="preserve"> nr.1,2,3</w:t>
      </w:r>
      <w:r w:rsidRPr="00F63ED4">
        <w:rPr>
          <w:rFonts w:eastAsia="Calibri"/>
          <w:sz w:val="18"/>
          <w:szCs w:val="18"/>
          <w:highlight w:val="lightGray"/>
          <w:lang w:val="es-ES" w:eastAsia="en-US"/>
        </w:rPr>
        <w:t xml:space="preserve"> din </w:t>
      </w:r>
      <w:proofErr w:type="spellStart"/>
      <w:r w:rsidRPr="00F63ED4">
        <w:rPr>
          <w:rFonts w:eastAsia="Calibri"/>
          <w:sz w:val="18"/>
          <w:szCs w:val="18"/>
          <w:highlight w:val="lightGray"/>
          <w:lang w:val="es-ES" w:eastAsia="en-US"/>
        </w:rPr>
        <w:t>cadrul</w:t>
      </w:r>
      <w:proofErr w:type="spellEnd"/>
      <w:r w:rsidRPr="00F63ED4">
        <w:rPr>
          <w:rFonts w:eastAsia="Calibri"/>
          <w:sz w:val="18"/>
          <w:szCs w:val="18"/>
          <w:highlight w:val="lightGray"/>
          <w:lang w:val="es-ES" w:eastAsia="en-US"/>
        </w:rPr>
        <w:t xml:space="preserve"> </w:t>
      </w:r>
      <w:proofErr w:type="spellStart"/>
      <w:r w:rsidRPr="00F63ED4">
        <w:rPr>
          <w:rFonts w:eastAsia="Calibri"/>
          <w:sz w:val="18"/>
          <w:szCs w:val="18"/>
          <w:highlight w:val="lightGray"/>
          <w:lang w:val="es-ES" w:eastAsia="en-US"/>
        </w:rPr>
        <w:t>consiliului</w:t>
      </w:r>
      <w:proofErr w:type="spellEnd"/>
      <w:r w:rsidRPr="00F63ED4">
        <w:rPr>
          <w:rFonts w:eastAsia="Calibri"/>
          <w:sz w:val="18"/>
          <w:szCs w:val="18"/>
          <w:highlight w:val="lightGray"/>
          <w:lang w:val="es-ES" w:eastAsia="en-US"/>
        </w:rPr>
        <w:t xml:space="preserve"> local</w:t>
      </w:r>
      <w:r w:rsidRPr="00F63ED4">
        <w:rPr>
          <w:rFonts w:eastAsia="Calibri"/>
          <w:sz w:val="18"/>
          <w:szCs w:val="18"/>
          <w:lang w:val="es-ES" w:eastAsia="en-US"/>
        </w:rPr>
        <w:t xml:space="preserve">, </w:t>
      </w:r>
      <w:proofErr w:type="spellStart"/>
      <w:r w:rsidRPr="00F63ED4">
        <w:rPr>
          <w:rFonts w:eastAsia="Calibri"/>
          <w:sz w:val="18"/>
          <w:szCs w:val="18"/>
          <w:lang w:val="es-ES" w:eastAsia="en-US"/>
        </w:rPr>
        <w:t>în</w:t>
      </w:r>
      <w:proofErr w:type="spellEnd"/>
      <w:r w:rsidRPr="00F63ED4">
        <w:rPr>
          <w:rFonts w:eastAsia="Calibri"/>
          <w:sz w:val="18"/>
          <w:szCs w:val="18"/>
          <w:lang w:val="es-ES" w:eastAsia="en-US"/>
        </w:rPr>
        <w:t xml:space="preserve"> </w:t>
      </w:r>
      <w:proofErr w:type="spellStart"/>
      <w:r w:rsidRPr="00F63ED4">
        <w:rPr>
          <w:rFonts w:eastAsia="Calibri"/>
          <w:sz w:val="18"/>
          <w:szCs w:val="18"/>
          <w:lang w:val="es-ES" w:eastAsia="en-US"/>
        </w:rPr>
        <w:t>vederea</w:t>
      </w:r>
      <w:proofErr w:type="spellEnd"/>
      <w:r w:rsidRPr="00F63ED4">
        <w:rPr>
          <w:rFonts w:eastAsia="Calibri"/>
          <w:sz w:val="18"/>
          <w:szCs w:val="18"/>
          <w:lang w:val="es-ES" w:eastAsia="en-US"/>
        </w:rPr>
        <w:t xml:space="preserve"> </w:t>
      </w:r>
      <w:proofErr w:type="spellStart"/>
      <w:r w:rsidRPr="00F63ED4">
        <w:rPr>
          <w:rFonts w:eastAsia="Calibri"/>
          <w:sz w:val="18"/>
          <w:szCs w:val="18"/>
          <w:lang w:val="es-ES" w:eastAsia="en-US"/>
        </w:rPr>
        <w:t>dezbaterii</w:t>
      </w:r>
      <w:proofErr w:type="spellEnd"/>
      <w:r w:rsidRPr="00F63ED4">
        <w:rPr>
          <w:rFonts w:eastAsia="Calibri"/>
          <w:sz w:val="18"/>
          <w:szCs w:val="18"/>
          <w:lang w:val="es-ES" w:eastAsia="en-US"/>
        </w:rPr>
        <w:t xml:space="preserve"> </w:t>
      </w:r>
      <w:proofErr w:type="spellStart"/>
      <w:r w:rsidRPr="00F63ED4">
        <w:rPr>
          <w:rFonts w:eastAsia="Calibri"/>
          <w:sz w:val="18"/>
          <w:szCs w:val="18"/>
          <w:lang w:val="es-ES" w:eastAsia="en-US"/>
        </w:rPr>
        <w:t>și</w:t>
      </w:r>
      <w:proofErr w:type="spellEnd"/>
      <w:r w:rsidRPr="00F63ED4">
        <w:rPr>
          <w:rFonts w:eastAsia="Calibri"/>
          <w:sz w:val="18"/>
          <w:szCs w:val="18"/>
          <w:lang w:val="es-ES" w:eastAsia="en-US"/>
        </w:rPr>
        <w:t xml:space="preserve"> </w:t>
      </w:r>
      <w:proofErr w:type="spellStart"/>
      <w:r w:rsidRPr="00F63ED4">
        <w:rPr>
          <w:rFonts w:eastAsia="Calibri"/>
          <w:sz w:val="18"/>
          <w:szCs w:val="18"/>
          <w:lang w:val="es-ES" w:eastAsia="en-US"/>
        </w:rPr>
        <w:t>întocmirii</w:t>
      </w:r>
      <w:proofErr w:type="spellEnd"/>
      <w:r w:rsidRPr="00F63ED4">
        <w:rPr>
          <w:rFonts w:eastAsia="Calibri"/>
          <w:sz w:val="18"/>
          <w:szCs w:val="18"/>
          <w:lang w:val="es-ES" w:eastAsia="en-US"/>
        </w:rPr>
        <w:t xml:space="preserve"> </w:t>
      </w:r>
      <w:proofErr w:type="spellStart"/>
      <w:r w:rsidRPr="00F63ED4">
        <w:rPr>
          <w:rFonts w:eastAsia="Calibri"/>
          <w:sz w:val="18"/>
          <w:szCs w:val="18"/>
          <w:lang w:val="es-ES" w:eastAsia="en-US"/>
        </w:rPr>
        <w:t>rapoartelor</w:t>
      </w:r>
      <w:proofErr w:type="spellEnd"/>
      <w:r w:rsidRPr="00F63ED4">
        <w:rPr>
          <w:rFonts w:eastAsia="Calibri"/>
          <w:sz w:val="18"/>
          <w:szCs w:val="18"/>
          <w:lang w:val="es-ES" w:eastAsia="en-US"/>
        </w:rPr>
        <w:t xml:space="preserve"> de </w:t>
      </w:r>
      <w:proofErr w:type="spellStart"/>
      <w:r w:rsidRPr="00F63ED4">
        <w:rPr>
          <w:rFonts w:eastAsia="Calibri"/>
          <w:sz w:val="18"/>
          <w:szCs w:val="18"/>
          <w:lang w:val="es-ES" w:eastAsia="en-US"/>
        </w:rPr>
        <w:t>avizare</w:t>
      </w:r>
      <w:proofErr w:type="spellEnd"/>
      <w:r w:rsidRPr="00F63ED4">
        <w:rPr>
          <w:rFonts w:eastAsia="Calibri"/>
          <w:sz w:val="18"/>
          <w:szCs w:val="18"/>
          <w:lang w:val="es-ES" w:eastAsia="en-US"/>
        </w:rPr>
        <w:t xml:space="preserve">, </w:t>
      </w:r>
      <w:proofErr w:type="spellStart"/>
      <w:r w:rsidRPr="00F63ED4">
        <w:rPr>
          <w:rFonts w:eastAsia="Calibri"/>
          <w:sz w:val="18"/>
          <w:szCs w:val="18"/>
          <w:lang w:val="es-ES" w:eastAsia="en-US"/>
        </w:rPr>
        <w:t>până</w:t>
      </w:r>
      <w:proofErr w:type="spellEnd"/>
      <w:r w:rsidRPr="00F63ED4">
        <w:rPr>
          <w:rFonts w:eastAsia="Calibri"/>
          <w:sz w:val="18"/>
          <w:szCs w:val="18"/>
          <w:lang w:val="es-ES" w:eastAsia="en-US"/>
        </w:rPr>
        <w:t xml:space="preserve"> </w:t>
      </w:r>
      <w:proofErr w:type="spellStart"/>
      <w:r w:rsidRPr="00F63ED4">
        <w:rPr>
          <w:rFonts w:eastAsia="Calibri"/>
          <w:sz w:val="18"/>
          <w:szCs w:val="18"/>
          <w:lang w:val="es-ES" w:eastAsia="en-US"/>
        </w:rPr>
        <w:t>în</w:t>
      </w:r>
      <w:proofErr w:type="spellEnd"/>
      <w:r w:rsidRPr="00F63ED4">
        <w:rPr>
          <w:rFonts w:eastAsia="Calibri"/>
          <w:sz w:val="18"/>
          <w:szCs w:val="18"/>
          <w:lang w:val="es-ES" w:eastAsia="en-US"/>
        </w:rPr>
        <w:t xml:space="preserve"> data de </w:t>
      </w:r>
      <w:r w:rsidRPr="00F63ED4">
        <w:rPr>
          <w:rFonts w:eastAsia="Calibri"/>
          <w:sz w:val="18"/>
          <w:szCs w:val="18"/>
          <w:highlight w:val="lightGray"/>
          <w:lang w:val="es-ES" w:eastAsia="en-US"/>
        </w:rPr>
        <w:t>2</w:t>
      </w:r>
      <w:r>
        <w:rPr>
          <w:rFonts w:eastAsia="Calibri"/>
          <w:sz w:val="18"/>
          <w:szCs w:val="18"/>
          <w:highlight w:val="lightGray"/>
          <w:lang w:val="es-ES" w:eastAsia="en-US"/>
        </w:rPr>
        <w:t>7</w:t>
      </w:r>
      <w:r w:rsidRPr="00F63ED4">
        <w:rPr>
          <w:rFonts w:eastAsia="Calibri"/>
          <w:sz w:val="18"/>
          <w:szCs w:val="18"/>
          <w:highlight w:val="lightGray"/>
          <w:lang w:val="es-ES" w:eastAsia="en-US"/>
        </w:rPr>
        <w:t>.05.2026</w:t>
      </w:r>
    </w:p>
    <w:p w14:paraId="2C9B4A99" w14:textId="77777777" w:rsidR="00477A32" w:rsidRDefault="00477A32" w:rsidP="00477A32">
      <w:pPr>
        <w:pStyle w:val="text-justify"/>
        <w:shd w:val="clear" w:color="auto" w:fill="FFFFFF"/>
        <w:spacing w:before="0" w:beforeAutospacing="0" w:after="0" w:afterAutospacing="0" w:line="375" w:lineRule="atLeast"/>
        <w:jc w:val="both"/>
        <w:rPr>
          <w:sz w:val="20"/>
          <w:szCs w:val="20"/>
        </w:rPr>
        <w:sectPr w:rsidR="00477A32" w:rsidSect="00F326F0">
          <w:pgSz w:w="11906" w:h="16838"/>
          <w:pgMar w:top="142" w:right="707" w:bottom="142" w:left="851" w:header="720" w:footer="0" w:gutter="0"/>
          <w:pgNumType w:start="1"/>
          <w:cols w:space="720"/>
          <w:docGrid w:linePitch="326"/>
        </w:sectPr>
      </w:pPr>
    </w:p>
    <w:p w14:paraId="5C89AB38" w14:textId="77777777" w:rsidR="00477A32" w:rsidRPr="00FF2FCA" w:rsidRDefault="00477A32" w:rsidP="00477A32">
      <w:pPr>
        <w:tabs>
          <w:tab w:val="left" w:pos="1276"/>
          <w:tab w:val="left" w:pos="1418"/>
        </w:tabs>
        <w:ind w:firstLine="284"/>
        <w:jc w:val="both"/>
        <w:rPr>
          <w:b/>
        </w:rPr>
      </w:pPr>
      <w:r w:rsidRPr="006E264C">
        <w:rPr>
          <w:b/>
          <w:bCs/>
          <w:sz w:val="22"/>
          <w:szCs w:val="22"/>
        </w:rPr>
        <w:lastRenderedPageBreak/>
        <w:t xml:space="preserve"> </w:t>
      </w:r>
      <w:r w:rsidRPr="00FF2FCA">
        <w:rPr>
          <w:b/>
        </w:rPr>
        <w:t>ROMÂNIA</w:t>
      </w:r>
    </w:p>
    <w:p w14:paraId="287A62CE" w14:textId="77777777" w:rsidR="00477A32" w:rsidRPr="00FF2FCA" w:rsidRDefault="00477A32" w:rsidP="00477A32">
      <w:pPr>
        <w:ind w:firstLine="284"/>
        <w:jc w:val="both"/>
        <w:rPr>
          <w:b/>
        </w:rPr>
      </w:pPr>
      <w:r w:rsidRPr="00FF2FCA">
        <w:rPr>
          <w:b/>
        </w:rPr>
        <w:t xml:space="preserve"> JUDEŢUL GALAŢI</w:t>
      </w:r>
    </w:p>
    <w:p w14:paraId="7A2D3C0B" w14:textId="77777777" w:rsidR="00477A32" w:rsidRPr="00FF2FCA" w:rsidRDefault="00477A32" w:rsidP="00477A32">
      <w:pPr>
        <w:ind w:firstLine="284"/>
        <w:jc w:val="both"/>
        <w:rPr>
          <w:b/>
        </w:rPr>
      </w:pPr>
      <w:r w:rsidRPr="00FF2FCA">
        <w:rPr>
          <w:b/>
        </w:rPr>
        <w:t xml:space="preserve"> COMUNA PISCU</w:t>
      </w:r>
    </w:p>
    <w:p w14:paraId="34656F94" w14:textId="77777777" w:rsidR="00477A32" w:rsidRPr="00FF2FCA" w:rsidRDefault="00477A32" w:rsidP="00477A32">
      <w:pPr>
        <w:ind w:firstLine="284"/>
        <w:jc w:val="both"/>
        <w:rPr>
          <w:b/>
        </w:rPr>
      </w:pPr>
      <w:r w:rsidRPr="00FF2FCA">
        <w:rPr>
          <w:b/>
        </w:rPr>
        <w:t xml:space="preserve">    -PRIMAR-</w:t>
      </w:r>
    </w:p>
    <w:p w14:paraId="327644BA" w14:textId="77777777" w:rsidR="00477A32" w:rsidRPr="00FF2FCA" w:rsidRDefault="00477A32" w:rsidP="00477A32">
      <w:pPr>
        <w:ind w:firstLine="284"/>
        <w:jc w:val="both"/>
        <w:rPr>
          <w:b/>
        </w:rPr>
      </w:pPr>
      <w:r w:rsidRPr="00FF2FCA">
        <w:rPr>
          <w:b/>
        </w:rPr>
        <w:t>Nr. 2930/27.04.2026</w:t>
      </w:r>
    </w:p>
    <w:p w14:paraId="7E3763BD" w14:textId="77777777" w:rsidR="00477A32" w:rsidRPr="00FF2FCA" w:rsidRDefault="00477A32" w:rsidP="00477A32">
      <w:pPr>
        <w:ind w:firstLine="284"/>
        <w:jc w:val="both"/>
        <w:rPr>
          <w:b/>
        </w:rPr>
      </w:pPr>
    </w:p>
    <w:p w14:paraId="2DFA5780" w14:textId="77777777" w:rsidR="00477A32" w:rsidRPr="00FF2FCA" w:rsidRDefault="00477A32" w:rsidP="00477A32">
      <w:pPr>
        <w:ind w:firstLine="284"/>
        <w:jc w:val="both"/>
        <w:rPr>
          <w:b/>
        </w:rPr>
      </w:pPr>
    </w:p>
    <w:p w14:paraId="77FB9D7E" w14:textId="77777777" w:rsidR="00477A32" w:rsidRPr="00FF2FCA" w:rsidRDefault="00477A32" w:rsidP="00477A32">
      <w:pPr>
        <w:ind w:firstLine="284"/>
        <w:jc w:val="center"/>
        <w:rPr>
          <w:b/>
        </w:rPr>
      </w:pPr>
      <w:r w:rsidRPr="00FF2FCA">
        <w:rPr>
          <w:b/>
        </w:rPr>
        <w:t>REFERAT DE APROBARE</w:t>
      </w:r>
    </w:p>
    <w:p w14:paraId="0AD5DC5E" w14:textId="77777777" w:rsidR="00477A32" w:rsidRPr="00FF2FCA" w:rsidRDefault="00477A32" w:rsidP="00477A32">
      <w:pPr>
        <w:ind w:firstLine="284"/>
        <w:jc w:val="center"/>
        <w:rPr>
          <w:b/>
        </w:rPr>
      </w:pPr>
    </w:p>
    <w:p w14:paraId="4973C3B6" w14:textId="77777777" w:rsidR="00477A32" w:rsidRPr="00FF2FCA" w:rsidRDefault="00477A32" w:rsidP="00477A32">
      <w:pPr>
        <w:ind w:firstLine="284"/>
        <w:contextualSpacing/>
        <w:jc w:val="both"/>
        <w:rPr>
          <w:b/>
        </w:rPr>
      </w:pPr>
      <w:r w:rsidRPr="00FF2FCA">
        <w:rPr>
          <w:b/>
          <w:lang w:val="en-US"/>
        </w:rPr>
        <w:t xml:space="preserve">     </w:t>
      </w:r>
      <w:r w:rsidRPr="00FF2FCA">
        <w:rPr>
          <w:lang w:val="en-US"/>
        </w:rPr>
        <w:t xml:space="preserve">La </w:t>
      </w:r>
      <w:proofErr w:type="spellStart"/>
      <w:r w:rsidRPr="00FF2FCA">
        <w:rPr>
          <w:lang w:val="en-US"/>
        </w:rPr>
        <w:t>proiectul</w:t>
      </w:r>
      <w:proofErr w:type="spellEnd"/>
      <w:r w:rsidRPr="00FF2FCA">
        <w:rPr>
          <w:lang w:val="en-US"/>
        </w:rPr>
        <w:t xml:space="preserve"> de </w:t>
      </w:r>
      <w:proofErr w:type="spellStart"/>
      <w:r w:rsidRPr="00FF2FCA">
        <w:rPr>
          <w:lang w:val="en-US"/>
        </w:rPr>
        <w:t>hotărâre</w:t>
      </w:r>
      <w:proofErr w:type="spellEnd"/>
      <w:r w:rsidRPr="00FF2FCA">
        <w:rPr>
          <w:lang w:val="en-US"/>
        </w:rPr>
        <w:t xml:space="preserve"> </w:t>
      </w:r>
      <w:proofErr w:type="spellStart"/>
      <w:r w:rsidRPr="00FF2FCA">
        <w:rPr>
          <w:lang w:val="en-US"/>
        </w:rPr>
        <w:t>privind</w:t>
      </w:r>
      <w:proofErr w:type="spellEnd"/>
      <w:r w:rsidRPr="00FF2FCA">
        <w:rPr>
          <w:lang w:val="en-US"/>
        </w:rPr>
        <w:t xml:space="preserve">: </w:t>
      </w:r>
      <w:r w:rsidRPr="00FF2FCA">
        <w:rPr>
          <w:b/>
        </w:rPr>
        <w:t xml:space="preserve">Reactualizarea Planului Urbanistic General </w:t>
      </w:r>
      <w:r w:rsidRPr="00FF2FCA">
        <w:rPr>
          <w:b/>
          <w:i/>
          <w:iCs/>
        </w:rPr>
        <w:t>(PUG)</w:t>
      </w:r>
      <w:r w:rsidRPr="00FF2FCA">
        <w:rPr>
          <w:b/>
        </w:rPr>
        <w:t xml:space="preserve"> al comunei Piscu, județul Galați și a Regulamentului Local de Urbanism (RLU) aferent acestuia.</w:t>
      </w:r>
    </w:p>
    <w:p w14:paraId="7927F47B" w14:textId="77777777" w:rsidR="00477A32" w:rsidRDefault="00477A32" w:rsidP="00477A32">
      <w:pPr>
        <w:jc w:val="both"/>
        <w:rPr>
          <w:b/>
          <w:i/>
          <w:sz w:val="22"/>
          <w:szCs w:val="22"/>
        </w:rPr>
      </w:pPr>
    </w:p>
    <w:p w14:paraId="0CDB0AF2" w14:textId="77777777" w:rsidR="00477A32" w:rsidRPr="006E264C" w:rsidRDefault="00477A32" w:rsidP="00477A32">
      <w:pPr>
        <w:ind w:firstLine="284"/>
        <w:jc w:val="both"/>
        <w:rPr>
          <w:sz w:val="22"/>
          <w:szCs w:val="22"/>
          <w:lang w:val="en-US"/>
        </w:rPr>
      </w:pPr>
    </w:p>
    <w:p w14:paraId="4A3FADEB" w14:textId="77777777" w:rsidR="00477A32" w:rsidRPr="00705B0C" w:rsidRDefault="00477A32" w:rsidP="00477A32">
      <w:pPr>
        <w:ind w:firstLine="708"/>
        <w:jc w:val="both"/>
      </w:pPr>
      <w:r w:rsidRPr="00705B0C">
        <w:t xml:space="preserve">Administraţia publică în unităţile administraitv teritoriale se organizeaza în temeiul principiilor autonomiei locale, descentralizării serviciilor publice, eligibilităţii autorităţilor administraţiei publice locale, legalităţii şi al consultării cetăţenilor în soluţionarea problemelor de interes local cu respectarea actelor normative în vigoare și a Regulamentelor aprobate în condițiile legii. </w:t>
      </w:r>
    </w:p>
    <w:p w14:paraId="07FFFF92" w14:textId="77777777" w:rsidR="00477A32" w:rsidRPr="00705B0C" w:rsidRDefault="00477A32" w:rsidP="00477A32">
      <w:pPr>
        <w:ind w:firstLine="708"/>
        <w:jc w:val="both"/>
        <w:rPr>
          <w:color w:val="011628"/>
          <w:shd w:val="clear" w:color="auto" w:fill="FDFFFC"/>
          <w:lang w:val="en-US"/>
        </w:rPr>
      </w:pPr>
      <w:r w:rsidRPr="00705B0C">
        <w:rPr>
          <w:color w:val="011628"/>
          <w:shd w:val="clear" w:color="auto" w:fill="FDFFFC"/>
        </w:rPr>
        <w:t xml:space="preserve">În exercitarea atribuţiilor, primarul unei unităţi administrative are obligația, </w:t>
      </w:r>
      <w:proofErr w:type="spellStart"/>
      <w:r w:rsidRPr="00705B0C">
        <w:rPr>
          <w:color w:val="011628"/>
          <w:shd w:val="clear" w:color="auto" w:fill="FDFFFC"/>
          <w:lang w:val="en-US"/>
        </w:rPr>
        <w:t>în</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calitate</w:t>
      </w:r>
      <w:proofErr w:type="spellEnd"/>
      <w:r w:rsidRPr="00705B0C">
        <w:rPr>
          <w:color w:val="011628"/>
          <w:shd w:val="clear" w:color="auto" w:fill="FDFFFC"/>
          <w:lang w:val="en-US"/>
        </w:rPr>
        <w:t xml:space="preserve"> de </w:t>
      </w:r>
      <w:proofErr w:type="spellStart"/>
      <w:r w:rsidRPr="00705B0C">
        <w:rPr>
          <w:color w:val="011628"/>
          <w:shd w:val="clear" w:color="auto" w:fill="FDFFFC"/>
          <w:lang w:val="en-US"/>
        </w:rPr>
        <w:t>reprezentant</w:t>
      </w:r>
      <w:proofErr w:type="spellEnd"/>
      <w:r w:rsidRPr="00705B0C">
        <w:rPr>
          <w:color w:val="011628"/>
          <w:shd w:val="clear" w:color="auto" w:fill="FDFFFC"/>
          <w:lang w:val="en-US"/>
        </w:rPr>
        <w:t xml:space="preserve"> al </w:t>
      </w:r>
      <w:proofErr w:type="spellStart"/>
      <w:r w:rsidRPr="00705B0C">
        <w:rPr>
          <w:color w:val="011628"/>
          <w:shd w:val="clear" w:color="auto" w:fill="FDFFFC"/>
          <w:lang w:val="en-US"/>
        </w:rPr>
        <w:t>statului</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în</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condiţiile</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legii</w:t>
      </w:r>
      <w:proofErr w:type="spellEnd"/>
      <w:r w:rsidRPr="00705B0C">
        <w:rPr>
          <w:color w:val="011628"/>
          <w:shd w:val="clear" w:color="auto" w:fill="FDFFFC"/>
          <w:lang w:val="en-US"/>
        </w:rPr>
        <w:t>,</w:t>
      </w:r>
      <w:r w:rsidRPr="00705B0C">
        <w:rPr>
          <w:color w:val="011628"/>
          <w:shd w:val="clear" w:color="auto" w:fill="FDFFFC"/>
        </w:rPr>
        <w:t xml:space="preserve"> să propună Consiliului Local  </w:t>
      </w:r>
      <w:proofErr w:type="spellStart"/>
      <w:r w:rsidRPr="00705B0C">
        <w:rPr>
          <w:color w:val="011628"/>
          <w:shd w:val="clear" w:color="auto" w:fill="FDFFFC"/>
          <w:lang w:val="en-US"/>
        </w:rPr>
        <w:t>aprobarea</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planurilor</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urbanistice</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prevăzute</w:t>
      </w:r>
      <w:proofErr w:type="spellEnd"/>
      <w:r w:rsidRPr="00705B0C">
        <w:rPr>
          <w:color w:val="011628"/>
          <w:shd w:val="clear" w:color="auto" w:fill="FDFFFC"/>
          <w:lang w:val="en-US"/>
        </w:rPr>
        <w:t xml:space="preserve"> de </w:t>
      </w:r>
      <w:proofErr w:type="spellStart"/>
      <w:r w:rsidRPr="00705B0C">
        <w:rPr>
          <w:color w:val="011628"/>
          <w:shd w:val="clear" w:color="auto" w:fill="FDFFFC"/>
          <w:lang w:val="en-US"/>
        </w:rPr>
        <w:t>lege</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şi</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acţionează</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pentru</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respectarea</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prevederilor</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acestora</w:t>
      </w:r>
      <w:proofErr w:type="spellEnd"/>
      <w:r w:rsidRPr="00705B0C">
        <w:rPr>
          <w:color w:val="011628"/>
          <w:shd w:val="clear" w:color="auto" w:fill="FDFFFC"/>
          <w:lang w:val="en-US"/>
        </w:rPr>
        <w:t>.</w:t>
      </w:r>
    </w:p>
    <w:p w14:paraId="02FC266F" w14:textId="77777777" w:rsidR="00477A32" w:rsidRPr="00705B0C" w:rsidRDefault="00477A32" w:rsidP="00477A32">
      <w:pPr>
        <w:ind w:firstLine="708"/>
        <w:jc w:val="both"/>
        <w:rPr>
          <w:color w:val="011628"/>
          <w:shd w:val="clear" w:color="auto" w:fill="FDFFFC"/>
          <w:lang w:val="en-US"/>
        </w:rPr>
      </w:pPr>
      <w:proofErr w:type="spellStart"/>
      <w:r w:rsidRPr="00705B0C">
        <w:rPr>
          <w:color w:val="011628"/>
          <w:shd w:val="clear" w:color="auto" w:fill="FDFFFC"/>
          <w:lang w:val="en-US"/>
        </w:rPr>
        <w:t>După</w:t>
      </w:r>
      <w:proofErr w:type="spellEnd"/>
      <w:r w:rsidRPr="00705B0C">
        <w:rPr>
          <w:color w:val="011628"/>
          <w:shd w:val="clear" w:color="auto" w:fill="FDFFFC"/>
          <w:lang w:val="en-US"/>
        </w:rPr>
        <w:t xml:space="preserve"> cum </w:t>
      </w:r>
      <w:proofErr w:type="spellStart"/>
      <w:r w:rsidRPr="00705B0C">
        <w:rPr>
          <w:color w:val="011628"/>
          <w:shd w:val="clear" w:color="auto" w:fill="FDFFFC"/>
          <w:lang w:val="en-US"/>
        </w:rPr>
        <w:t>cunoaște</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Consiliul</w:t>
      </w:r>
      <w:proofErr w:type="spellEnd"/>
      <w:r w:rsidRPr="00705B0C">
        <w:rPr>
          <w:color w:val="011628"/>
          <w:shd w:val="clear" w:color="auto" w:fill="FDFFFC"/>
          <w:lang w:val="en-US"/>
        </w:rPr>
        <w:t xml:space="preserve"> Local </w:t>
      </w:r>
      <w:proofErr w:type="spellStart"/>
      <w:r w:rsidRPr="00705B0C">
        <w:rPr>
          <w:color w:val="011628"/>
          <w:shd w:val="clear" w:color="auto" w:fill="FDFFFC"/>
          <w:lang w:val="en-US"/>
        </w:rPr>
        <w:t>Acualizarea</w:t>
      </w:r>
      <w:proofErr w:type="spellEnd"/>
      <w:r w:rsidRPr="00705B0C">
        <w:rPr>
          <w:color w:val="011628"/>
          <w:shd w:val="clear" w:color="auto" w:fill="FDFFFC"/>
          <w:lang w:val="en-US"/>
        </w:rPr>
        <w:t xml:space="preserve"> PUG </w:t>
      </w:r>
      <w:proofErr w:type="spellStart"/>
      <w:r w:rsidRPr="00705B0C">
        <w:rPr>
          <w:color w:val="011628"/>
          <w:shd w:val="clear" w:color="auto" w:fill="FDFFFC"/>
          <w:lang w:val="en-US"/>
        </w:rPr>
        <w:t>și</w:t>
      </w:r>
      <w:proofErr w:type="spellEnd"/>
      <w:r w:rsidRPr="00705B0C">
        <w:rPr>
          <w:color w:val="011628"/>
          <w:shd w:val="clear" w:color="auto" w:fill="FDFFFC"/>
          <w:lang w:val="en-US"/>
        </w:rPr>
        <w:t xml:space="preserve"> RLU </w:t>
      </w:r>
      <w:proofErr w:type="spellStart"/>
      <w:r w:rsidRPr="00705B0C">
        <w:rPr>
          <w:color w:val="011628"/>
          <w:shd w:val="clear" w:color="auto" w:fill="FDFFFC"/>
          <w:lang w:val="en-US"/>
        </w:rPr>
        <w:t>aferent</w:t>
      </w:r>
      <w:proofErr w:type="spellEnd"/>
      <w:r w:rsidRPr="00705B0C">
        <w:rPr>
          <w:color w:val="011628"/>
          <w:shd w:val="clear" w:color="auto" w:fill="FDFFFC"/>
          <w:lang w:val="en-US"/>
        </w:rPr>
        <w:t xml:space="preserve"> a </w:t>
      </w:r>
      <w:proofErr w:type="spellStart"/>
      <w:r w:rsidRPr="00705B0C">
        <w:rPr>
          <w:color w:val="011628"/>
          <w:shd w:val="clear" w:color="auto" w:fill="FDFFFC"/>
          <w:lang w:val="en-US"/>
        </w:rPr>
        <w:t>fost</w:t>
      </w:r>
      <w:proofErr w:type="spellEnd"/>
      <w:r w:rsidRPr="00705B0C">
        <w:rPr>
          <w:color w:val="011628"/>
          <w:shd w:val="clear" w:color="auto" w:fill="FDFFFC"/>
          <w:lang w:val="en-US"/>
        </w:rPr>
        <w:t xml:space="preserve"> un process lung </w:t>
      </w:r>
      <w:proofErr w:type="spellStart"/>
      <w:r w:rsidRPr="00705B0C">
        <w:rPr>
          <w:color w:val="011628"/>
          <w:shd w:val="clear" w:color="auto" w:fill="FDFFFC"/>
          <w:lang w:val="en-US"/>
        </w:rPr>
        <w:t>și</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dificil</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fiind</w:t>
      </w:r>
      <w:proofErr w:type="spellEnd"/>
      <w:r w:rsidRPr="00705B0C">
        <w:rPr>
          <w:color w:val="011628"/>
          <w:shd w:val="clear" w:color="auto" w:fill="FDFFFC"/>
          <w:lang w:val="en-US"/>
        </w:rPr>
        <w:t xml:space="preserve"> un </w:t>
      </w:r>
      <w:proofErr w:type="spellStart"/>
      <w:r w:rsidRPr="00705B0C">
        <w:rPr>
          <w:color w:val="011628"/>
          <w:shd w:val="clear" w:color="auto" w:fill="FDFFFC"/>
          <w:lang w:val="en-US"/>
        </w:rPr>
        <w:t>proiect</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început</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în</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anul</w:t>
      </w:r>
      <w:proofErr w:type="spellEnd"/>
      <w:r w:rsidRPr="00705B0C">
        <w:rPr>
          <w:color w:val="011628"/>
          <w:shd w:val="clear" w:color="auto" w:fill="FDFFFC"/>
          <w:lang w:val="en-US"/>
        </w:rPr>
        <w:t xml:space="preserve"> 2018, </w:t>
      </w:r>
      <w:proofErr w:type="spellStart"/>
      <w:r w:rsidRPr="00705B0C">
        <w:rPr>
          <w:color w:val="011628"/>
          <w:shd w:val="clear" w:color="auto" w:fill="FDFFFC"/>
          <w:lang w:val="en-US"/>
        </w:rPr>
        <w:t>finalizat</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acum</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în</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aprilie</w:t>
      </w:r>
      <w:proofErr w:type="spellEnd"/>
      <w:r w:rsidRPr="00705B0C">
        <w:rPr>
          <w:color w:val="011628"/>
          <w:shd w:val="clear" w:color="auto" w:fill="FDFFFC"/>
          <w:lang w:val="en-US"/>
        </w:rPr>
        <w:t xml:space="preserve"> 2026, </w:t>
      </w:r>
      <w:proofErr w:type="spellStart"/>
      <w:r w:rsidRPr="00705B0C">
        <w:rPr>
          <w:color w:val="011628"/>
          <w:shd w:val="clear" w:color="auto" w:fill="FDFFFC"/>
          <w:lang w:val="en-US"/>
        </w:rPr>
        <w:t>după</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obținerea</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ultimului</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Aviz</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cel</w:t>
      </w:r>
      <w:proofErr w:type="spellEnd"/>
      <w:r w:rsidRPr="00705B0C">
        <w:rPr>
          <w:color w:val="011628"/>
          <w:shd w:val="clear" w:color="auto" w:fill="FDFFFC"/>
          <w:lang w:val="en-US"/>
        </w:rPr>
        <w:t xml:space="preserve"> de la </w:t>
      </w:r>
      <w:proofErr w:type="spellStart"/>
      <w:r w:rsidRPr="00705B0C">
        <w:rPr>
          <w:color w:val="011628"/>
          <w:shd w:val="clear" w:color="auto" w:fill="FDFFFC"/>
          <w:lang w:val="en-US"/>
        </w:rPr>
        <w:t>Consiliul</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Județului</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Galați</w:t>
      </w:r>
      <w:proofErr w:type="spellEnd"/>
      <w:r w:rsidRPr="00705B0C">
        <w:rPr>
          <w:color w:val="011628"/>
          <w:shd w:val="clear" w:color="auto" w:fill="FDFFFC"/>
          <w:lang w:val="en-US"/>
        </w:rPr>
        <w:t xml:space="preserve">. </w:t>
      </w:r>
    </w:p>
    <w:p w14:paraId="1E5B321D" w14:textId="77777777" w:rsidR="00477A32" w:rsidRPr="00705B0C" w:rsidRDefault="00477A32" w:rsidP="00477A32">
      <w:pPr>
        <w:ind w:firstLine="708"/>
        <w:jc w:val="both"/>
        <w:rPr>
          <w:color w:val="011628"/>
          <w:shd w:val="clear" w:color="auto" w:fill="FDFFFC"/>
          <w:lang w:val="en-US"/>
        </w:rPr>
      </w:pPr>
      <w:proofErr w:type="spellStart"/>
      <w:r w:rsidRPr="00705B0C">
        <w:rPr>
          <w:color w:val="011628"/>
          <w:shd w:val="clear" w:color="auto" w:fill="FDFFFC"/>
          <w:lang w:val="en-US"/>
        </w:rPr>
        <w:t>În</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proiectul</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prezentat</w:t>
      </w:r>
      <w:proofErr w:type="spellEnd"/>
      <w:r w:rsidRPr="00705B0C">
        <w:rPr>
          <w:color w:val="011628"/>
          <w:shd w:val="clear" w:color="auto" w:fill="FDFFFC"/>
          <w:lang w:val="en-US"/>
        </w:rPr>
        <w:t xml:space="preserve"> am </w:t>
      </w:r>
      <w:proofErr w:type="spellStart"/>
      <w:r w:rsidRPr="00705B0C">
        <w:rPr>
          <w:color w:val="011628"/>
          <w:shd w:val="clear" w:color="auto" w:fill="FDFFFC"/>
          <w:lang w:val="en-US"/>
        </w:rPr>
        <w:t>precizat</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baza</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legală</w:t>
      </w:r>
      <w:proofErr w:type="spellEnd"/>
      <w:r w:rsidRPr="00705B0C">
        <w:rPr>
          <w:color w:val="011628"/>
          <w:shd w:val="clear" w:color="auto" w:fill="FDFFFC"/>
          <w:lang w:val="en-US"/>
        </w:rPr>
        <w:t xml:space="preserve"> </w:t>
      </w:r>
      <w:proofErr w:type="gramStart"/>
      <w:r w:rsidRPr="00705B0C">
        <w:rPr>
          <w:color w:val="011628"/>
          <w:shd w:val="clear" w:color="auto" w:fill="FDFFFC"/>
          <w:lang w:val="en-US"/>
        </w:rPr>
        <w:t>a</w:t>
      </w:r>
      <w:proofErr w:type="gramEnd"/>
      <w:r w:rsidRPr="00705B0C">
        <w:rPr>
          <w:color w:val="011628"/>
          <w:shd w:val="clear" w:color="auto" w:fill="FDFFFC"/>
          <w:lang w:val="en-US"/>
        </w:rPr>
        <w:t xml:space="preserve"> </w:t>
      </w:r>
      <w:proofErr w:type="spellStart"/>
      <w:r w:rsidRPr="00705B0C">
        <w:rPr>
          <w:color w:val="011628"/>
          <w:shd w:val="clear" w:color="auto" w:fill="FDFFFC"/>
          <w:lang w:val="en-US"/>
        </w:rPr>
        <w:t>acesutia</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și</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necesitatea</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și</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oportunitatea</w:t>
      </w:r>
      <w:proofErr w:type="spellEnd"/>
      <w:r w:rsidRPr="00705B0C">
        <w:rPr>
          <w:color w:val="011628"/>
          <w:shd w:val="clear" w:color="auto" w:fill="FDFFFC"/>
          <w:lang w:val="en-US"/>
        </w:rPr>
        <w:t xml:space="preserve"> de a </w:t>
      </w:r>
      <w:proofErr w:type="spellStart"/>
      <w:r w:rsidRPr="00705B0C">
        <w:rPr>
          <w:color w:val="011628"/>
          <w:shd w:val="clear" w:color="auto" w:fill="FDFFFC"/>
          <w:lang w:val="en-US"/>
        </w:rPr>
        <w:t>propune</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acest</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proiect</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Consiliului</w:t>
      </w:r>
      <w:proofErr w:type="spellEnd"/>
      <w:r w:rsidRPr="00705B0C">
        <w:rPr>
          <w:color w:val="011628"/>
          <w:shd w:val="clear" w:color="auto" w:fill="FDFFFC"/>
          <w:lang w:val="en-US"/>
        </w:rPr>
        <w:t xml:space="preserve">. </w:t>
      </w:r>
    </w:p>
    <w:p w14:paraId="2B9E4872" w14:textId="77777777" w:rsidR="00477A32" w:rsidRPr="00705B0C" w:rsidRDefault="00477A32" w:rsidP="00477A32">
      <w:pPr>
        <w:ind w:firstLine="708"/>
        <w:jc w:val="both"/>
        <w:rPr>
          <w:color w:val="011628"/>
          <w:shd w:val="clear" w:color="auto" w:fill="FDFFFC"/>
          <w:lang w:val="en-US"/>
        </w:rPr>
      </w:pPr>
      <w:proofErr w:type="spellStart"/>
      <w:r w:rsidRPr="00705B0C">
        <w:rPr>
          <w:color w:val="011628"/>
          <w:shd w:val="clear" w:color="auto" w:fill="FDFFFC"/>
          <w:lang w:val="en-US"/>
        </w:rPr>
        <w:t>Proiectul</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va</w:t>
      </w:r>
      <w:proofErr w:type="spellEnd"/>
      <w:r w:rsidRPr="00705B0C">
        <w:rPr>
          <w:color w:val="011628"/>
          <w:shd w:val="clear" w:color="auto" w:fill="FDFFFC"/>
          <w:lang w:val="en-US"/>
        </w:rPr>
        <w:t xml:space="preserve"> fi </w:t>
      </w:r>
      <w:proofErr w:type="spellStart"/>
      <w:r w:rsidRPr="00705B0C">
        <w:rPr>
          <w:color w:val="011628"/>
          <w:shd w:val="clear" w:color="auto" w:fill="FDFFFC"/>
          <w:lang w:val="en-US"/>
        </w:rPr>
        <w:t>însoțit</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doar</w:t>
      </w:r>
      <w:proofErr w:type="spellEnd"/>
      <w:r w:rsidRPr="00705B0C">
        <w:rPr>
          <w:color w:val="011628"/>
          <w:shd w:val="clear" w:color="auto" w:fill="FDFFFC"/>
          <w:lang w:val="en-US"/>
        </w:rPr>
        <w:t xml:space="preserve"> de prima </w:t>
      </w:r>
      <w:proofErr w:type="spellStart"/>
      <w:r w:rsidRPr="00705B0C">
        <w:rPr>
          <w:color w:val="011628"/>
          <w:shd w:val="clear" w:color="auto" w:fill="FDFFFC"/>
          <w:lang w:val="en-US"/>
        </w:rPr>
        <w:t>pagină</w:t>
      </w:r>
      <w:proofErr w:type="spellEnd"/>
      <w:r w:rsidRPr="00705B0C">
        <w:rPr>
          <w:color w:val="011628"/>
          <w:shd w:val="clear" w:color="auto" w:fill="FDFFFC"/>
          <w:lang w:val="en-US"/>
        </w:rPr>
        <w:t xml:space="preserve"> a </w:t>
      </w:r>
      <w:proofErr w:type="spellStart"/>
      <w:r w:rsidRPr="00705B0C">
        <w:rPr>
          <w:color w:val="011628"/>
          <w:shd w:val="clear" w:color="auto" w:fill="FDFFFC"/>
          <w:lang w:val="en-US"/>
        </w:rPr>
        <w:t>Planului</w:t>
      </w:r>
      <w:proofErr w:type="spellEnd"/>
      <w:r w:rsidRPr="00705B0C">
        <w:rPr>
          <w:color w:val="011628"/>
          <w:shd w:val="clear" w:color="auto" w:fill="FDFFFC"/>
          <w:lang w:val="en-US"/>
        </w:rPr>
        <w:t xml:space="preserve"> Urbanistic General </w:t>
      </w:r>
      <w:proofErr w:type="spellStart"/>
      <w:r w:rsidRPr="00705B0C">
        <w:rPr>
          <w:color w:val="011628"/>
          <w:shd w:val="clear" w:color="auto" w:fill="FDFFFC"/>
          <w:lang w:val="en-US"/>
        </w:rPr>
        <w:t>și</w:t>
      </w:r>
      <w:proofErr w:type="spellEnd"/>
      <w:r w:rsidRPr="00705B0C">
        <w:rPr>
          <w:color w:val="011628"/>
          <w:shd w:val="clear" w:color="auto" w:fill="FDFFFC"/>
          <w:lang w:val="en-US"/>
        </w:rPr>
        <w:t xml:space="preserve"> prima </w:t>
      </w:r>
      <w:proofErr w:type="spellStart"/>
      <w:r w:rsidRPr="00705B0C">
        <w:rPr>
          <w:color w:val="011628"/>
          <w:shd w:val="clear" w:color="auto" w:fill="FDFFFC"/>
          <w:lang w:val="en-US"/>
        </w:rPr>
        <w:t>pagină</w:t>
      </w:r>
      <w:proofErr w:type="spellEnd"/>
      <w:r w:rsidRPr="00705B0C">
        <w:rPr>
          <w:color w:val="011628"/>
          <w:shd w:val="clear" w:color="auto" w:fill="FDFFFC"/>
          <w:lang w:val="en-US"/>
        </w:rPr>
        <w:t xml:space="preserve"> a </w:t>
      </w:r>
      <w:proofErr w:type="spellStart"/>
      <w:r w:rsidRPr="00705B0C">
        <w:rPr>
          <w:color w:val="011628"/>
          <w:shd w:val="clear" w:color="auto" w:fill="FDFFFC"/>
          <w:lang w:val="en-US"/>
        </w:rPr>
        <w:t>Regulamentului</w:t>
      </w:r>
      <w:proofErr w:type="spellEnd"/>
      <w:r w:rsidRPr="00705B0C">
        <w:rPr>
          <w:color w:val="011628"/>
          <w:shd w:val="clear" w:color="auto" w:fill="FDFFFC"/>
          <w:lang w:val="en-US"/>
        </w:rPr>
        <w:t xml:space="preserve"> Local de Urbanism, </w:t>
      </w:r>
      <w:proofErr w:type="spellStart"/>
      <w:r w:rsidRPr="00705B0C">
        <w:rPr>
          <w:color w:val="011628"/>
          <w:shd w:val="clear" w:color="auto" w:fill="FDFFFC"/>
          <w:lang w:val="en-US"/>
        </w:rPr>
        <w:t>deoarece</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Proiectul</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propus</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spre</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adoptare</w:t>
      </w:r>
      <w:proofErr w:type="spellEnd"/>
      <w:r w:rsidRPr="00705B0C">
        <w:rPr>
          <w:color w:val="011628"/>
          <w:shd w:val="clear" w:color="auto" w:fill="FDFFFC"/>
          <w:lang w:val="en-US"/>
        </w:rPr>
        <w:t xml:space="preserve"> are </w:t>
      </w:r>
      <w:proofErr w:type="spellStart"/>
      <w:r w:rsidRPr="00705B0C">
        <w:rPr>
          <w:color w:val="011628"/>
          <w:shd w:val="clear" w:color="auto" w:fill="FDFFFC"/>
          <w:lang w:val="en-US"/>
        </w:rPr>
        <w:t>peste</w:t>
      </w:r>
      <w:proofErr w:type="spellEnd"/>
      <w:r w:rsidRPr="00705B0C">
        <w:rPr>
          <w:color w:val="011628"/>
          <w:shd w:val="clear" w:color="auto" w:fill="FDFFFC"/>
          <w:lang w:val="en-US"/>
        </w:rPr>
        <w:t xml:space="preserve"> 700 de </w:t>
      </w:r>
      <w:proofErr w:type="spellStart"/>
      <w:r w:rsidRPr="00705B0C">
        <w:rPr>
          <w:color w:val="011628"/>
          <w:shd w:val="clear" w:color="auto" w:fill="FDFFFC"/>
          <w:lang w:val="en-US"/>
        </w:rPr>
        <w:t>pagini</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prin</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urmare</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documentația</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va</w:t>
      </w:r>
      <w:proofErr w:type="spellEnd"/>
      <w:r w:rsidRPr="00705B0C">
        <w:rPr>
          <w:color w:val="011628"/>
          <w:shd w:val="clear" w:color="auto" w:fill="FDFFFC"/>
          <w:lang w:val="en-US"/>
        </w:rPr>
        <w:t xml:space="preserve"> fi </w:t>
      </w:r>
      <w:proofErr w:type="spellStart"/>
      <w:r w:rsidRPr="00705B0C">
        <w:rPr>
          <w:color w:val="011628"/>
          <w:shd w:val="clear" w:color="auto" w:fill="FDFFFC"/>
          <w:lang w:val="en-US"/>
        </w:rPr>
        <w:t>afișată</w:t>
      </w:r>
      <w:proofErr w:type="spellEnd"/>
      <w:r w:rsidRPr="00705B0C">
        <w:rPr>
          <w:color w:val="011628"/>
          <w:shd w:val="clear" w:color="auto" w:fill="FDFFFC"/>
          <w:lang w:val="en-US"/>
        </w:rPr>
        <w:t xml:space="preserve"> public pe site-ul </w:t>
      </w:r>
      <w:proofErr w:type="spellStart"/>
      <w:r w:rsidRPr="00705B0C">
        <w:rPr>
          <w:color w:val="011628"/>
          <w:shd w:val="clear" w:color="auto" w:fill="FDFFFC"/>
          <w:lang w:val="en-US"/>
        </w:rPr>
        <w:t>comunei</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Piscu</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fiind</w:t>
      </w:r>
      <w:proofErr w:type="spellEnd"/>
      <w:r w:rsidRPr="00705B0C">
        <w:rPr>
          <w:color w:val="011628"/>
          <w:shd w:val="clear" w:color="auto" w:fill="FDFFFC"/>
          <w:lang w:val="en-US"/>
        </w:rPr>
        <w:t xml:space="preserve"> important </w:t>
      </w:r>
      <w:proofErr w:type="spellStart"/>
      <w:r w:rsidRPr="00705B0C">
        <w:rPr>
          <w:color w:val="011628"/>
          <w:shd w:val="clear" w:color="auto" w:fill="FDFFFC"/>
          <w:lang w:val="en-US"/>
        </w:rPr>
        <w:t>să</w:t>
      </w:r>
      <w:proofErr w:type="spellEnd"/>
      <w:r w:rsidRPr="00705B0C">
        <w:rPr>
          <w:color w:val="011628"/>
          <w:shd w:val="clear" w:color="auto" w:fill="FDFFFC"/>
          <w:lang w:val="en-US"/>
        </w:rPr>
        <w:t xml:space="preserve"> se </w:t>
      </w:r>
      <w:proofErr w:type="spellStart"/>
      <w:r w:rsidRPr="00705B0C">
        <w:rPr>
          <w:color w:val="011628"/>
          <w:shd w:val="clear" w:color="auto" w:fill="FDFFFC"/>
          <w:lang w:val="en-US"/>
        </w:rPr>
        <w:t>regăsească</w:t>
      </w:r>
      <w:proofErr w:type="spellEnd"/>
      <w:r w:rsidRPr="00705B0C">
        <w:rPr>
          <w:color w:val="011628"/>
          <w:shd w:val="clear" w:color="auto" w:fill="FDFFFC"/>
          <w:lang w:val="en-US"/>
        </w:rPr>
        <w:t xml:space="preserve"> la </w:t>
      </w:r>
      <w:proofErr w:type="spellStart"/>
      <w:r w:rsidRPr="00705B0C">
        <w:rPr>
          <w:color w:val="011628"/>
          <w:shd w:val="clear" w:color="auto" w:fill="FDFFFC"/>
          <w:lang w:val="en-US"/>
        </w:rPr>
        <w:t>îndemâna</w:t>
      </w:r>
      <w:proofErr w:type="spellEnd"/>
      <w:r w:rsidRPr="00705B0C">
        <w:rPr>
          <w:color w:val="011628"/>
          <w:shd w:val="clear" w:color="auto" w:fill="FDFFFC"/>
          <w:lang w:val="en-US"/>
        </w:rPr>
        <w:t xml:space="preserve"> </w:t>
      </w:r>
      <w:proofErr w:type="spellStart"/>
      <w:r w:rsidRPr="00705B0C">
        <w:rPr>
          <w:color w:val="011628"/>
          <w:shd w:val="clear" w:color="auto" w:fill="FDFFFC"/>
          <w:lang w:val="en-US"/>
        </w:rPr>
        <w:t>tuturor</w:t>
      </w:r>
      <w:proofErr w:type="spellEnd"/>
      <w:r w:rsidRPr="00705B0C">
        <w:rPr>
          <w:color w:val="011628"/>
          <w:shd w:val="clear" w:color="auto" w:fill="FDFFFC"/>
          <w:lang w:val="en-US"/>
        </w:rPr>
        <w:t xml:space="preserve">. </w:t>
      </w:r>
    </w:p>
    <w:p w14:paraId="724E19F3" w14:textId="77777777" w:rsidR="00477A32" w:rsidRPr="00705B0C" w:rsidRDefault="00477A32" w:rsidP="00477A32">
      <w:pPr>
        <w:ind w:firstLine="708"/>
        <w:jc w:val="both"/>
        <w:rPr>
          <w:color w:val="011628"/>
          <w:shd w:val="clear" w:color="auto" w:fill="FDFFFC"/>
        </w:rPr>
      </w:pPr>
      <w:r w:rsidRPr="00705B0C">
        <w:rPr>
          <w:color w:val="011628"/>
          <w:shd w:val="clear" w:color="auto" w:fill="FDFFFC"/>
        </w:rPr>
        <w:t xml:space="preserve">Fac acest demers în temeiul Codului administrativ și al Legii 350/2001 privind amenjarea teritoriului și urbanismul, cu respectarea prevederilor de elaborare, actualizare și publicitate pentru acest proiect.  </w:t>
      </w:r>
    </w:p>
    <w:p w14:paraId="394665A1" w14:textId="77777777" w:rsidR="00477A32" w:rsidRPr="00705B0C" w:rsidRDefault="00477A32" w:rsidP="00477A32">
      <w:pPr>
        <w:ind w:firstLine="708"/>
        <w:contextualSpacing/>
        <w:jc w:val="both"/>
        <w:rPr>
          <w:b/>
          <w:i/>
          <w:iCs/>
        </w:rPr>
      </w:pPr>
      <w:r w:rsidRPr="00705B0C">
        <w:t xml:space="preserve">Pentru motivele  arătate supun dezbaterii și aprobării Consiliului Local al comunei </w:t>
      </w:r>
      <w:proofErr w:type="spellStart"/>
      <w:r w:rsidRPr="00705B0C">
        <w:rPr>
          <w:lang w:val="en-US"/>
        </w:rPr>
        <w:t>proiectul</w:t>
      </w:r>
      <w:proofErr w:type="spellEnd"/>
      <w:r w:rsidRPr="00705B0C">
        <w:rPr>
          <w:lang w:val="en-US"/>
        </w:rPr>
        <w:t xml:space="preserve"> de  </w:t>
      </w:r>
      <w:proofErr w:type="spellStart"/>
      <w:r w:rsidRPr="00705B0C">
        <w:rPr>
          <w:lang w:val="en-US"/>
        </w:rPr>
        <w:t>hotărâre</w:t>
      </w:r>
      <w:proofErr w:type="spellEnd"/>
      <w:r w:rsidRPr="00705B0C">
        <w:rPr>
          <w:lang w:val="en-US"/>
        </w:rPr>
        <w:t xml:space="preserve"> </w:t>
      </w:r>
      <w:proofErr w:type="spellStart"/>
      <w:r w:rsidRPr="00705B0C">
        <w:rPr>
          <w:lang w:val="en-US"/>
        </w:rPr>
        <w:t>privind</w:t>
      </w:r>
      <w:proofErr w:type="spellEnd"/>
      <w:r w:rsidRPr="00705B0C">
        <w:rPr>
          <w:lang w:val="en-US"/>
        </w:rPr>
        <w:t xml:space="preserve">  </w:t>
      </w:r>
      <w:r w:rsidRPr="00705B0C">
        <w:rPr>
          <w:b/>
          <w:i/>
          <w:iCs/>
        </w:rPr>
        <w:t>Reactualizarea Planului Urbanistic General (PUG) al comunei Piscu, județul Galați și a Regulamentului Local de Urbanism (RLU) aferent acestuia.</w:t>
      </w:r>
    </w:p>
    <w:p w14:paraId="5CB5B01F" w14:textId="77777777" w:rsidR="00477A32" w:rsidRPr="00705B0C" w:rsidRDefault="00477A32" w:rsidP="00477A32">
      <w:pPr>
        <w:ind w:firstLine="708"/>
        <w:jc w:val="both"/>
        <w:rPr>
          <w:b/>
          <w:i/>
          <w:iCs/>
        </w:rPr>
      </w:pPr>
      <w:r w:rsidRPr="00705B0C">
        <w:t xml:space="preserve">Solicit Raport de specialitate şi trimit </w:t>
      </w:r>
      <w:r w:rsidRPr="00705B0C">
        <w:rPr>
          <w:b/>
          <w:i/>
          <w:iCs/>
        </w:rPr>
        <w:t xml:space="preserve">spre avizare Comisiilor de specialitate ale Consiliului Local. </w:t>
      </w:r>
    </w:p>
    <w:p w14:paraId="41327EE9" w14:textId="77777777" w:rsidR="00477A32" w:rsidRDefault="00477A32" w:rsidP="00477A32">
      <w:pPr>
        <w:ind w:firstLine="708"/>
        <w:jc w:val="both"/>
        <w:rPr>
          <w:b/>
        </w:rPr>
      </w:pPr>
      <w:r w:rsidRPr="00705B0C">
        <w:rPr>
          <w:b/>
        </w:rPr>
        <w:t>Termenul de efectuare a Raportului de specialitate este 1</w:t>
      </w:r>
      <w:r>
        <w:rPr>
          <w:b/>
        </w:rPr>
        <w:t>5</w:t>
      </w:r>
      <w:r w:rsidRPr="00705B0C">
        <w:rPr>
          <w:b/>
        </w:rPr>
        <w:t>.</w:t>
      </w:r>
      <w:r>
        <w:rPr>
          <w:b/>
        </w:rPr>
        <w:t>05</w:t>
      </w:r>
      <w:r w:rsidRPr="00705B0C">
        <w:rPr>
          <w:b/>
        </w:rPr>
        <w:t>.202</w:t>
      </w:r>
      <w:r>
        <w:rPr>
          <w:b/>
        </w:rPr>
        <w:t>6</w:t>
      </w:r>
      <w:r w:rsidRPr="00705B0C">
        <w:rPr>
          <w:b/>
        </w:rPr>
        <w:t xml:space="preserve">, iar comisiile de specialitate vor depune Rapoartele de avizare însoţite de eventuale amendamente până cel mai târziu înaintea Şedinţei ordinare în care se va discuta acest proiect. </w:t>
      </w:r>
    </w:p>
    <w:p w14:paraId="493B8ED4" w14:textId="77777777" w:rsidR="00477A32" w:rsidRPr="00705B0C" w:rsidRDefault="00477A32" w:rsidP="00477A32">
      <w:pPr>
        <w:ind w:firstLine="708"/>
        <w:jc w:val="both"/>
        <w:rPr>
          <w:b/>
        </w:rPr>
      </w:pPr>
    </w:p>
    <w:p w14:paraId="0CE34139" w14:textId="77777777" w:rsidR="00477A32" w:rsidRDefault="00477A32" w:rsidP="00477A32">
      <w:pPr>
        <w:ind w:firstLine="284"/>
        <w:jc w:val="center"/>
        <w:rPr>
          <w:lang w:val="fr-FR"/>
        </w:rPr>
      </w:pPr>
      <w:r w:rsidRPr="00705B0C">
        <w:rPr>
          <w:lang w:val="fr-FR"/>
        </w:rPr>
        <w:t>PRIMAR,</w:t>
      </w:r>
    </w:p>
    <w:p w14:paraId="3D258953" w14:textId="77777777" w:rsidR="00477A32" w:rsidRDefault="00477A32" w:rsidP="00477A32">
      <w:pPr>
        <w:ind w:firstLine="284"/>
        <w:jc w:val="center"/>
        <w:rPr>
          <w:lang w:val="fr-FR"/>
        </w:rPr>
      </w:pPr>
      <w:r>
        <w:rPr>
          <w:lang w:val="fr-FR"/>
        </w:rPr>
        <w:t>VLAD ȘTEFAN</w:t>
      </w:r>
    </w:p>
    <w:p w14:paraId="2188B276" w14:textId="77777777" w:rsidR="0000755C" w:rsidRDefault="0000755C" w:rsidP="00477A32">
      <w:pPr>
        <w:ind w:firstLine="284"/>
        <w:jc w:val="center"/>
        <w:rPr>
          <w:lang w:val="fr-FR"/>
        </w:rPr>
      </w:pPr>
    </w:p>
    <w:p w14:paraId="057BBCFF" w14:textId="77777777" w:rsidR="0000755C" w:rsidRDefault="0000755C" w:rsidP="00477A32">
      <w:pPr>
        <w:ind w:firstLine="284"/>
        <w:jc w:val="center"/>
        <w:rPr>
          <w:lang w:val="fr-FR"/>
        </w:rPr>
      </w:pPr>
    </w:p>
    <w:p w14:paraId="79D6CA54" w14:textId="77777777" w:rsidR="0000755C" w:rsidRDefault="0000755C" w:rsidP="00477A32">
      <w:pPr>
        <w:ind w:firstLine="284"/>
        <w:jc w:val="center"/>
        <w:rPr>
          <w:lang w:val="fr-FR"/>
        </w:rPr>
      </w:pPr>
    </w:p>
    <w:p w14:paraId="338130F4" w14:textId="77777777" w:rsidR="0000755C" w:rsidRDefault="0000755C" w:rsidP="00477A32">
      <w:pPr>
        <w:ind w:firstLine="284"/>
        <w:jc w:val="center"/>
        <w:rPr>
          <w:lang w:val="fr-FR"/>
        </w:rPr>
      </w:pPr>
    </w:p>
    <w:p w14:paraId="6FD07355" w14:textId="77777777" w:rsidR="0000755C" w:rsidRDefault="0000755C" w:rsidP="00477A32">
      <w:pPr>
        <w:ind w:firstLine="284"/>
        <w:jc w:val="center"/>
        <w:rPr>
          <w:lang w:val="fr-FR"/>
        </w:rPr>
      </w:pPr>
    </w:p>
    <w:p w14:paraId="3E7C943E" w14:textId="77777777" w:rsidR="0000755C" w:rsidRDefault="0000755C" w:rsidP="00477A32">
      <w:pPr>
        <w:ind w:firstLine="284"/>
        <w:jc w:val="center"/>
        <w:rPr>
          <w:lang w:val="fr-FR"/>
        </w:rPr>
      </w:pPr>
    </w:p>
    <w:p w14:paraId="313BA1D4" w14:textId="77777777" w:rsidR="0000755C" w:rsidRDefault="0000755C" w:rsidP="00477A32">
      <w:pPr>
        <w:ind w:firstLine="284"/>
        <w:jc w:val="center"/>
        <w:rPr>
          <w:lang w:val="fr-FR"/>
        </w:rPr>
      </w:pPr>
    </w:p>
    <w:p w14:paraId="6482E961" w14:textId="77777777" w:rsidR="0000755C" w:rsidRDefault="0000755C" w:rsidP="00477A32">
      <w:pPr>
        <w:ind w:firstLine="284"/>
        <w:jc w:val="center"/>
        <w:rPr>
          <w:lang w:val="fr-FR"/>
        </w:rPr>
      </w:pPr>
    </w:p>
    <w:p w14:paraId="6DC1CA94" w14:textId="77777777" w:rsidR="0000755C" w:rsidRDefault="0000755C" w:rsidP="00477A32">
      <w:pPr>
        <w:ind w:firstLine="284"/>
        <w:jc w:val="center"/>
        <w:rPr>
          <w:lang w:val="fr-FR"/>
        </w:rPr>
      </w:pPr>
    </w:p>
    <w:p w14:paraId="254FCA80" w14:textId="77777777" w:rsidR="0000755C" w:rsidRDefault="0000755C" w:rsidP="00477A32">
      <w:pPr>
        <w:ind w:firstLine="284"/>
        <w:jc w:val="center"/>
        <w:rPr>
          <w:lang w:val="fr-FR"/>
        </w:rPr>
      </w:pPr>
    </w:p>
    <w:p w14:paraId="1D812223" w14:textId="77777777" w:rsidR="0000755C" w:rsidRDefault="0000755C" w:rsidP="00477A32">
      <w:pPr>
        <w:ind w:firstLine="284"/>
        <w:jc w:val="center"/>
        <w:rPr>
          <w:lang w:val="fr-FR"/>
        </w:rPr>
      </w:pPr>
    </w:p>
    <w:p w14:paraId="7C7B0902" w14:textId="77777777" w:rsidR="0000755C" w:rsidRPr="0000755C" w:rsidRDefault="0000755C" w:rsidP="0000755C">
      <w:pPr>
        <w:ind w:firstLine="284"/>
        <w:jc w:val="both"/>
        <w:rPr>
          <w:sz w:val="28"/>
          <w:szCs w:val="28"/>
        </w:rPr>
      </w:pPr>
    </w:p>
    <w:p w14:paraId="171598D3" w14:textId="77777777" w:rsidR="0000755C" w:rsidRPr="0000755C" w:rsidRDefault="0000755C" w:rsidP="0000755C">
      <w:pPr>
        <w:rPr>
          <w:rFonts w:ascii="Calibri" w:hAnsi="Calibri"/>
        </w:rPr>
      </w:pPr>
    </w:p>
    <w:tbl>
      <w:tblPr>
        <w:tblW w:w="9684" w:type="dxa"/>
        <w:tblInd w:w="558" w:type="dxa"/>
        <w:tblLook w:val="01E0" w:firstRow="1" w:lastRow="1" w:firstColumn="1" w:lastColumn="1" w:noHBand="0" w:noVBand="0"/>
      </w:tblPr>
      <w:tblGrid>
        <w:gridCol w:w="1817"/>
        <w:gridCol w:w="4745"/>
        <w:gridCol w:w="3122"/>
      </w:tblGrid>
      <w:tr w:rsidR="0000755C" w:rsidRPr="0000755C" w14:paraId="5A310109" w14:textId="77777777" w:rsidTr="00D17856">
        <w:tc>
          <w:tcPr>
            <w:tcW w:w="1817" w:type="dxa"/>
            <w:shd w:val="clear" w:color="auto" w:fill="FFFFFF"/>
          </w:tcPr>
          <w:p w14:paraId="32949D50" w14:textId="49A33866" w:rsidR="0000755C" w:rsidRPr="0000755C" w:rsidRDefault="0000755C" w:rsidP="0000755C">
            <w:pPr>
              <w:tabs>
                <w:tab w:val="center" w:pos="5310"/>
              </w:tabs>
              <w:spacing w:after="200" w:line="276" w:lineRule="auto"/>
              <w:jc w:val="center"/>
              <w:rPr>
                <w:rFonts w:ascii="Calibri" w:eastAsia="Wingdings" w:hAnsi="Calibri"/>
                <w:lang w:eastAsia="en-US"/>
              </w:rPr>
            </w:pPr>
            <w:r w:rsidRPr="0000755C">
              <w:rPr>
                <w:rFonts w:ascii="Calibri" w:eastAsia="Wingdings" w:hAnsi="Calibri"/>
                <w:noProof/>
                <w:lang w:val="en-GB" w:eastAsia="en-GB"/>
              </w:rPr>
              <w:drawing>
                <wp:anchor distT="0" distB="0" distL="114300" distR="114300" simplePos="0" relativeHeight="251661312" behindDoc="0" locked="0" layoutInCell="1" allowOverlap="1" wp14:anchorId="7E076357" wp14:editId="6DAE0FDB">
                  <wp:simplePos x="0" y="0"/>
                  <wp:positionH relativeFrom="column">
                    <wp:posOffset>324485</wp:posOffset>
                  </wp:positionH>
                  <wp:positionV relativeFrom="paragraph">
                    <wp:posOffset>25400</wp:posOffset>
                  </wp:positionV>
                  <wp:extent cx="598170" cy="8661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 cy="866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45" w:type="dxa"/>
            <w:shd w:val="clear" w:color="auto" w:fill="FFFFFF"/>
          </w:tcPr>
          <w:p w14:paraId="0A63C48E" w14:textId="77777777" w:rsidR="0000755C" w:rsidRPr="0000755C" w:rsidRDefault="0000755C" w:rsidP="0000755C">
            <w:pPr>
              <w:jc w:val="center"/>
              <w:rPr>
                <w:rFonts w:eastAsia="Wingdings"/>
                <w:lang w:eastAsia="en-US"/>
              </w:rPr>
            </w:pPr>
            <w:r w:rsidRPr="0000755C">
              <w:rPr>
                <w:rFonts w:eastAsia="Wingdings"/>
                <w:lang w:eastAsia="en-US"/>
              </w:rPr>
              <w:t>ROMÂNIA</w:t>
            </w:r>
          </w:p>
          <w:p w14:paraId="307841CC" w14:textId="77777777" w:rsidR="0000755C" w:rsidRPr="0000755C" w:rsidRDefault="0000755C" w:rsidP="0000755C">
            <w:pPr>
              <w:jc w:val="center"/>
              <w:rPr>
                <w:rFonts w:eastAsia="Wingdings"/>
                <w:lang w:eastAsia="en-US"/>
              </w:rPr>
            </w:pPr>
            <w:r w:rsidRPr="0000755C">
              <w:rPr>
                <w:rFonts w:eastAsia="Wingdings"/>
                <w:lang w:eastAsia="en-US"/>
              </w:rPr>
              <w:t>JUDEŢUL GALAŢI</w:t>
            </w:r>
          </w:p>
          <w:p w14:paraId="1080EA28" w14:textId="77777777" w:rsidR="0000755C" w:rsidRPr="0000755C" w:rsidRDefault="0000755C" w:rsidP="0000755C">
            <w:pPr>
              <w:jc w:val="center"/>
              <w:rPr>
                <w:rFonts w:eastAsia="Wingdings"/>
                <w:lang w:eastAsia="en-US"/>
              </w:rPr>
            </w:pPr>
            <w:r w:rsidRPr="0000755C">
              <w:rPr>
                <w:rFonts w:eastAsia="Wingdings"/>
                <w:lang w:eastAsia="en-US"/>
              </w:rPr>
              <w:t>COMUNEI  PISCU</w:t>
            </w:r>
          </w:p>
          <w:p w14:paraId="3CA3B91A" w14:textId="77777777" w:rsidR="0000755C" w:rsidRPr="0000755C" w:rsidRDefault="0000755C" w:rsidP="0000755C">
            <w:pPr>
              <w:jc w:val="center"/>
              <w:rPr>
                <w:rFonts w:ascii="Calibri" w:eastAsia="Wingdings" w:hAnsi="Calibri"/>
                <w:lang w:eastAsia="en-US"/>
              </w:rPr>
            </w:pPr>
            <w:r w:rsidRPr="0000755C">
              <w:rPr>
                <w:rFonts w:eastAsia="Wingdings"/>
                <w:lang w:eastAsia="en-US"/>
              </w:rPr>
              <w:t>PRIMAR</w:t>
            </w:r>
          </w:p>
        </w:tc>
        <w:tc>
          <w:tcPr>
            <w:tcW w:w="3122" w:type="dxa"/>
            <w:shd w:val="clear" w:color="auto" w:fill="FFFFFF"/>
          </w:tcPr>
          <w:p w14:paraId="7000F99A" w14:textId="77777777" w:rsidR="0000755C" w:rsidRPr="0000755C" w:rsidRDefault="0000755C" w:rsidP="0000755C">
            <w:pPr>
              <w:rPr>
                <w:sz w:val="20"/>
                <w:szCs w:val="20"/>
                <w:lang w:eastAsia="en-US"/>
              </w:rPr>
            </w:pPr>
            <w:r w:rsidRPr="0000755C">
              <w:rPr>
                <w:sz w:val="20"/>
                <w:szCs w:val="20"/>
                <w:lang w:eastAsia="en-US"/>
              </w:rPr>
              <w:t xml:space="preserve">Str. Mihai Eminescu, nr. 1; </w:t>
            </w:r>
          </w:p>
          <w:p w14:paraId="70747D02" w14:textId="77777777" w:rsidR="0000755C" w:rsidRPr="0000755C" w:rsidRDefault="0000755C" w:rsidP="0000755C">
            <w:pPr>
              <w:rPr>
                <w:sz w:val="20"/>
                <w:szCs w:val="20"/>
                <w:lang w:eastAsia="en-US"/>
              </w:rPr>
            </w:pPr>
            <w:r w:rsidRPr="0000755C">
              <w:rPr>
                <w:sz w:val="20"/>
                <w:szCs w:val="20"/>
                <w:lang w:eastAsia="en-US"/>
              </w:rPr>
              <w:t xml:space="preserve">cod poștal 807245;  </w:t>
            </w:r>
          </w:p>
          <w:p w14:paraId="3FEC9D81" w14:textId="77777777" w:rsidR="0000755C" w:rsidRPr="0000755C" w:rsidRDefault="0000755C" w:rsidP="0000755C">
            <w:pPr>
              <w:rPr>
                <w:sz w:val="20"/>
                <w:szCs w:val="20"/>
                <w:lang w:eastAsia="en-US"/>
              </w:rPr>
            </w:pPr>
            <w:r w:rsidRPr="0000755C">
              <w:rPr>
                <w:sz w:val="20"/>
                <w:szCs w:val="20"/>
                <w:lang w:eastAsia="en-US"/>
              </w:rPr>
              <w:t xml:space="preserve">e-mail: </w:t>
            </w:r>
            <w:r w:rsidRPr="0000755C">
              <w:rPr>
                <w:rFonts w:eastAsia="Wingdings"/>
                <w:sz w:val="20"/>
                <w:szCs w:val="20"/>
                <w:lang w:eastAsia="en-US"/>
              </w:rPr>
              <w:fldChar w:fldCharType="begin"/>
            </w:r>
            <w:r w:rsidRPr="0000755C">
              <w:rPr>
                <w:rFonts w:eastAsia="Wingdings"/>
                <w:sz w:val="20"/>
                <w:szCs w:val="20"/>
                <w:lang w:eastAsia="en-US"/>
              </w:rPr>
              <w:instrText xml:space="preserve"> HYPERLINK "mailto:piscu@gl.e-adm.ro" </w:instrText>
            </w:r>
            <w:r w:rsidRPr="0000755C">
              <w:rPr>
                <w:rFonts w:eastAsia="Wingdings"/>
                <w:sz w:val="20"/>
                <w:szCs w:val="20"/>
                <w:lang w:eastAsia="en-US"/>
              </w:rPr>
              <w:fldChar w:fldCharType="separate"/>
            </w:r>
            <w:r w:rsidRPr="0000755C">
              <w:rPr>
                <w:rFonts w:eastAsia="Wingdings"/>
                <w:color w:val="0000FF"/>
                <w:sz w:val="20"/>
                <w:szCs w:val="20"/>
                <w:u w:val="single"/>
                <w:lang w:eastAsia="en-US"/>
              </w:rPr>
              <w:t>piscu@gl.e-adm.ro</w:t>
            </w:r>
            <w:r w:rsidRPr="0000755C">
              <w:rPr>
                <w:rFonts w:eastAsia="Wingdings"/>
                <w:sz w:val="20"/>
                <w:szCs w:val="20"/>
                <w:lang w:eastAsia="en-US"/>
              </w:rPr>
              <w:fldChar w:fldCharType="end"/>
            </w:r>
            <w:r w:rsidRPr="0000755C">
              <w:rPr>
                <w:sz w:val="20"/>
                <w:szCs w:val="20"/>
                <w:lang w:eastAsia="en-US"/>
              </w:rPr>
              <w:t xml:space="preserve">; </w:t>
            </w:r>
          </w:p>
          <w:p w14:paraId="7363275D" w14:textId="77777777" w:rsidR="0000755C" w:rsidRPr="0000755C" w:rsidRDefault="0000755C" w:rsidP="0000755C">
            <w:pPr>
              <w:rPr>
                <w:rFonts w:ascii="Calibri" w:eastAsia="Wingdings" w:hAnsi="Calibri"/>
                <w:sz w:val="20"/>
                <w:szCs w:val="20"/>
                <w:lang w:eastAsia="en-US"/>
              </w:rPr>
            </w:pPr>
            <w:r w:rsidRPr="0000755C">
              <w:rPr>
                <w:sz w:val="20"/>
                <w:szCs w:val="20"/>
                <w:lang w:eastAsia="en-US"/>
              </w:rPr>
              <w:t xml:space="preserve">Web-site: </w:t>
            </w:r>
            <w:r w:rsidRPr="0000755C">
              <w:rPr>
                <w:color w:val="0000FF"/>
                <w:sz w:val="20"/>
                <w:szCs w:val="20"/>
                <w:u w:val="single"/>
                <w:lang w:eastAsia="en-US"/>
              </w:rPr>
              <w:fldChar w:fldCharType="begin"/>
            </w:r>
            <w:r w:rsidRPr="0000755C">
              <w:rPr>
                <w:color w:val="0000FF"/>
                <w:sz w:val="20"/>
                <w:szCs w:val="20"/>
                <w:u w:val="single"/>
                <w:lang w:eastAsia="en-US"/>
              </w:rPr>
              <w:instrText xml:space="preserve"> HYPERLINK "http://www.primaria-pis</w:instrText>
            </w:r>
            <w:r w:rsidRPr="0000755C">
              <w:rPr>
                <w:sz w:val="20"/>
                <w:szCs w:val="20"/>
              </w:rPr>
              <w:instrText>cu</w:instrText>
            </w:r>
            <w:r w:rsidRPr="0000755C">
              <w:rPr>
                <w:color w:val="0000FF"/>
                <w:sz w:val="20"/>
                <w:szCs w:val="20"/>
                <w:u w:val="single"/>
                <w:lang w:eastAsia="en-US"/>
              </w:rPr>
              <w:instrText xml:space="preserve">.ro" </w:instrText>
            </w:r>
            <w:r w:rsidRPr="0000755C">
              <w:rPr>
                <w:color w:val="0000FF"/>
                <w:sz w:val="20"/>
                <w:szCs w:val="20"/>
                <w:u w:val="single"/>
                <w:lang w:eastAsia="en-US"/>
              </w:rPr>
              <w:fldChar w:fldCharType="separate"/>
            </w:r>
            <w:r w:rsidRPr="0000755C">
              <w:rPr>
                <w:color w:val="0000FF"/>
                <w:sz w:val="20"/>
                <w:szCs w:val="20"/>
                <w:u w:val="single"/>
                <w:lang w:eastAsia="en-US"/>
              </w:rPr>
              <w:t>www.primaria-pis</w:t>
            </w:r>
            <w:r w:rsidRPr="0000755C">
              <w:rPr>
                <w:color w:val="0000FF"/>
                <w:sz w:val="20"/>
                <w:szCs w:val="20"/>
                <w:u w:val="single"/>
              </w:rPr>
              <w:t>cu</w:t>
            </w:r>
            <w:r w:rsidRPr="0000755C">
              <w:rPr>
                <w:color w:val="0000FF"/>
                <w:sz w:val="20"/>
                <w:szCs w:val="20"/>
                <w:u w:val="single"/>
                <w:lang w:eastAsia="en-US"/>
              </w:rPr>
              <w:t>.ro</w:t>
            </w:r>
            <w:r w:rsidRPr="0000755C">
              <w:rPr>
                <w:color w:val="0000FF"/>
                <w:sz w:val="20"/>
                <w:szCs w:val="20"/>
                <w:u w:val="single"/>
                <w:lang w:eastAsia="en-US"/>
              </w:rPr>
              <w:fldChar w:fldCharType="end"/>
            </w:r>
          </w:p>
          <w:p w14:paraId="3DEA2242" w14:textId="77777777" w:rsidR="0000755C" w:rsidRPr="0000755C" w:rsidRDefault="0000755C" w:rsidP="0000755C">
            <w:pPr>
              <w:jc w:val="center"/>
              <w:rPr>
                <w:rFonts w:ascii="Calibri" w:eastAsia="Wingdings" w:hAnsi="Calibri"/>
                <w:lang w:eastAsia="en-US"/>
              </w:rPr>
            </w:pPr>
          </w:p>
        </w:tc>
      </w:tr>
    </w:tbl>
    <w:p w14:paraId="2501A5EA" w14:textId="77777777" w:rsidR="0000755C" w:rsidRPr="0000755C" w:rsidRDefault="0000755C" w:rsidP="0000755C">
      <w:pPr>
        <w:spacing w:after="120"/>
        <w:rPr>
          <w:rFonts w:ascii="Calibri" w:hAnsi="Calibri"/>
          <w:sz w:val="22"/>
          <w:szCs w:val="20"/>
          <w:lang w:eastAsia="en-US"/>
        </w:rPr>
      </w:pPr>
      <w:r w:rsidRPr="0000755C">
        <w:rPr>
          <w:rFonts w:ascii="Calibri" w:hAnsi="Calibri"/>
          <w:sz w:val="22"/>
          <w:szCs w:val="20"/>
          <w:lang w:eastAsia="en-US"/>
        </w:rPr>
        <w:t xml:space="preserve">    </w:t>
      </w:r>
      <w:r w:rsidRPr="0000755C">
        <w:rPr>
          <w:rFonts w:ascii="Calibri" w:hAnsi="Calibri"/>
          <w:sz w:val="22"/>
          <w:szCs w:val="20"/>
          <w:lang w:eastAsia="en-US"/>
        </w:rPr>
        <w:tab/>
      </w:r>
      <w:r w:rsidRPr="0000755C">
        <w:rPr>
          <w:rFonts w:ascii="Calibri" w:hAnsi="Calibri"/>
          <w:sz w:val="22"/>
          <w:szCs w:val="20"/>
          <w:lang w:eastAsia="en-US"/>
        </w:rPr>
        <w:tab/>
      </w:r>
      <w:r w:rsidRPr="0000755C">
        <w:rPr>
          <w:rFonts w:ascii="Calibri" w:hAnsi="Calibri"/>
          <w:sz w:val="22"/>
          <w:szCs w:val="20"/>
          <w:lang w:eastAsia="en-US"/>
        </w:rPr>
        <w:tab/>
      </w:r>
      <w:r w:rsidRPr="0000755C">
        <w:rPr>
          <w:rFonts w:ascii="Calibri" w:hAnsi="Calibri"/>
          <w:sz w:val="22"/>
          <w:szCs w:val="20"/>
          <w:lang w:eastAsia="en-US"/>
        </w:rPr>
        <w:tab/>
      </w:r>
      <w:r w:rsidRPr="0000755C">
        <w:rPr>
          <w:rFonts w:ascii="Calibri" w:hAnsi="Calibri"/>
          <w:sz w:val="22"/>
          <w:szCs w:val="20"/>
          <w:lang w:eastAsia="en-US"/>
        </w:rPr>
        <w:tab/>
      </w:r>
      <w:r w:rsidRPr="0000755C">
        <w:rPr>
          <w:rFonts w:ascii="Calibri" w:hAnsi="Calibri"/>
          <w:sz w:val="22"/>
          <w:szCs w:val="20"/>
          <w:lang w:eastAsia="en-US"/>
        </w:rPr>
        <w:tab/>
      </w:r>
    </w:p>
    <w:p w14:paraId="4B46CE36" w14:textId="77777777" w:rsidR="0000755C" w:rsidRPr="0000755C" w:rsidRDefault="0000755C" w:rsidP="0000755C">
      <w:pPr>
        <w:spacing w:after="120"/>
        <w:rPr>
          <w:sz w:val="28"/>
          <w:szCs w:val="28"/>
          <w:lang w:eastAsia="en-US"/>
        </w:rPr>
      </w:pPr>
    </w:p>
    <w:p w14:paraId="7661BD0A" w14:textId="77777777" w:rsidR="0000755C" w:rsidRPr="0000755C" w:rsidRDefault="0000755C" w:rsidP="0000755C">
      <w:pPr>
        <w:rPr>
          <w:rFonts w:eastAsia="Calibri"/>
          <w:lang w:val="en-US" w:eastAsia="en-US"/>
        </w:rPr>
      </w:pPr>
      <w:r w:rsidRPr="0000755C">
        <w:rPr>
          <w:rFonts w:eastAsia="Calibri"/>
          <w:lang w:val="en-US" w:eastAsia="en-US"/>
        </w:rPr>
        <w:t>Nr. 2931 din 27.04.2026</w:t>
      </w:r>
    </w:p>
    <w:p w14:paraId="1E9E1728" w14:textId="77777777" w:rsidR="0000755C" w:rsidRPr="0000755C" w:rsidRDefault="0000755C" w:rsidP="0000755C">
      <w:pPr>
        <w:rPr>
          <w:rFonts w:eastAsia="Calibri"/>
          <w:lang w:val="en-US" w:eastAsia="en-US"/>
        </w:rPr>
      </w:pPr>
    </w:p>
    <w:p w14:paraId="31EB0A03" w14:textId="77777777" w:rsidR="0000755C" w:rsidRPr="0000755C" w:rsidRDefault="0000755C" w:rsidP="0000755C">
      <w:pPr>
        <w:rPr>
          <w:rFonts w:eastAsia="Calibri"/>
          <w:lang w:val="en-US" w:eastAsia="en-US"/>
        </w:rPr>
      </w:pPr>
    </w:p>
    <w:p w14:paraId="20EBDC93" w14:textId="77777777" w:rsidR="0000755C" w:rsidRPr="0000755C" w:rsidRDefault="0000755C" w:rsidP="0000755C">
      <w:pPr>
        <w:rPr>
          <w:rFonts w:eastAsia="Calibri"/>
          <w:lang w:val="en-US" w:eastAsia="en-US"/>
        </w:rPr>
      </w:pPr>
    </w:p>
    <w:p w14:paraId="1379B1D2" w14:textId="77777777" w:rsidR="0000755C" w:rsidRPr="0000755C" w:rsidRDefault="0000755C" w:rsidP="0000755C">
      <w:pPr>
        <w:jc w:val="center"/>
        <w:rPr>
          <w:u w:val="single"/>
          <w:lang w:val="en-US" w:eastAsia="en-US"/>
        </w:rPr>
      </w:pPr>
      <w:r w:rsidRPr="0000755C">
        <w:rPr>
          <w:u w:val="single"/>
          <w:lang w:val="fr-FR" w:eastAsia="en-US"/>
        </w:rPr>
        <w:t>A N U N Ț</w:t>
      </w:r>
    </w:p>
    <w:p w14:paraId="3EA78487" w14:textId="77777777" w:rsidR="0000755C" w:rsidRPr="0000755C" w:rsidRDefault="0000755C" w:rsidP="0000755C">
      <w:pPr>
        <w:jc w:val="center"/>
        <w:rPr>
          <w:rFonts w:eastAsia="Calibri"/>
          <w:lang w:val="en-US" w:eastAsia="en-US"/>
        </w:rPr>
      </w:pPr>
    </w:p>
    <w:p w14:paraId="3B941492" w14:textId="77777777" w:rsidR="0000755C" w:rsidRPr="0000755C" w:rsidRDefault="0000755C" w:rsidP="0000755C">
      <w:pPr>
        <w:jc w:val="center"/>
        <w:rPr>
          <w:rFonts w:eastAsia="Calibri"/>
          <w:lang w:val="en-US" w:eastAsia="en-US"/>
        </w:rPr>
      </w:pPr>
      <w:proofErr w:type="spellStart"/>
      <w:r w:rsidRPr="0000755C">
        <w:rPr>
          <w:rFonts w:eastAsia="Calibri"/>
          <w:lang w:val="en-US" w:eastAsia="en-US"/>
        </w:rPr>
        <w:t>Referitor</w:t>
      </w:r>
      <w:proofErr w:type="spellEnd"/>
      <w:r w:rsidRPr="0000755C">
        <w:rPr>
          <w:rFonts w:eastAsia="Calibri"/>
          <w:lang w:val="en-US" w:eastAsia="en-US"/>
        </w:rPr>
        <w:t xml:space="preserve"> la </w:t>
      </w:r>
      <w:proofErr w:type="spellStart"/>
      <w:r w:rsidRPr="0000755C">
        <w:rPr>
          <w:rFonts w:eastAsia="Calibri"/>
          <w:lang w:val="en-US" w:eastAsia="en-US"/>
        </w:rPr>
        <w:t>elaborarea</w:t>
      </w:r>
      <w:proofErr w:type="spellEnd"/>
      <w:r w:rsidRPr="0000755C">
        <w:rPr>
          <w:rFonts w:eastAsia="Calibri"/>
          <w:lang w:val="en-US" w:eastAsia="en-US"/>
        </w:rPr>
        <w:t xml:space="preserve"> </w:t>
      </w:r>
      <w:proofErr w:type="spellStart"/>
      <w:r w:rsidRPr="0000755C">
        <w:rPr>
          <w:rFonts w:eastAsia="Calibri"/>
          <w:lang w:val="en-US" w:eastAsia="en-US"/>
        </w:rPr>
        <w:t>proiectelor</w:t>
      </w:r>
      <w:proofErr w:type="spellEnd"/>
      <w:r w:rsidRPr="0000755C">
        <w:rPr>
          <w:rFonts w:eastAsia="Calibri"/>
          <w:lang w:val="en-US" w:eastAsia="en-US"/>
        </w:rPr>
        <w:t xml:space="preserve"> de </w:t>
      </w:r>
      <w:proofErr w:type="spellStart"/>
      <w:r w:rsidRPr="0000755C">
        <w:rPr>
          <w:rFonts w:eastAsia="Calibri"/>
          <w:lang w:val="en-US" w:eastAsia="en-US"/>
        </w:rPr>
        <w:t>hotarare</w:t>
      </w:r>
      <w:proofErr w:type="spellEnd"/>
      <w:r w:rsidRPr="0000755C">
        <w:rPr>
          <w:rFonts w:eastAsia="Calibri"/>
          <w:lang w:val="en-US" w:eastAsia="en-US"/>
        </w:rPr>
        <w:t xml:space="preserve"> cu </w:t>
      </w:r>
      <w:proofErr w:type="spellStart"/>
      <w:r w:rsidRPr="0000755C">
        <w:rPr>
          <w:rFonts w:eastAsia="Calibri"/>
          <w:lang w:val="en-US" w:eastAsia="en-US"/>
        </w:rPr>
        <w:t>caracter</w:t>
      </w:r>
      <w:proofErr w:type="spellEnd"/>
      <w:r w:rsidRPr="0000755C">
        <w:rPr>
          <w:rFonts w:eastAsia="Calibri"/>
          <w:lang w:val="en-US" w:eastAsia="en-US"/>
        </w:rPr>
        <w:t xml:space="preserve"> </w:t>
      </w:r>
      <w:proofErr w:type="spellStart"/>
      <w:r w:rsidRPr="0000755C">
        <w:rPr>
          <w:rFonts w:eastAsia="Calibri"/>
          <w:lang w:val="en-US" w:eastAsia="en-US"/>
        </w:rPr>
        <w:t>normativ</w:t>
      </w:r>
      <w:proofErr w:type="spellEnd"/>
    </w:p>
    <w:p w14:paraId="3AE60399" w14:textId="77777777" w:rsidR="0000755C" w:rsidRPr="0000755C" w:rsidRDefault="0000755C" w:rsidP="0000755C">
      <w:pPr>
        <w:rPr>
          <w:rFonts w:eastAsia="Calibri"/>
          <w:lang w:val="en-US" w:eastAsia="en-US"/>
        </w:rPr>
      </w:pPr>
    </w:p>
    <w:p w14:paraId="2524E744" w14:textId="77777777" w:rsidR="0000755C" w:rsidRPr="0000755C" w:rsidRDefault="0000755C" w:rsidP="0000755C">
      <w:pPr>
        <w:jc w:val="both"/>
        <w:rPr>
          <w:rFonts w:eastAsia="Calibri"/>
          <w:lang w:val="en-US" w:eastAsia="en-US"/>
        </w:rPr>
      </w:pPr>
      <w:r w:rsidRPr="0000755C">
        <w:rPr>
          <w:rFonts w:eastAsia="Calibri"/>
          <w:lang w:val="en-US" w:eastAsia="en-US"/>
        </w:rPr>
        <w:tab/>
        <w:t xml:space="preserve">In </w:t>
      </w:r>
      <w:proofErr w:type="spellStart"/>
      <w:r w:rsidRPr="0000755C">
        <w:rPr>
          <w:rFonts w:eastAsia="Calibri"/>
          <w:lang w:val="en-US" w:eastAsia="en-US"/>
        </w:rPr>
        <w:t>temeiul</w:t>
      </w:r>
      <w:proofErr w:type="spellEnd"/>
      <w:r w:rsidRPr="0000755C">
        <w:rPr>
          <w:rFonts w:eastAsia="Calibri"/>
          <w:lang w:val="en-US" w:eastAsia="en-US"/>
        </w:rPr>
        <w:t xml:space="preserve"> art.7, </w:t>
      </w:r>
      <w:proofErr w:type="gramStart"/>
      <w:r w:rsidRPr="0000755C">
        <w:rPr>
          <w:rFonts w:eastAsia="Calibri"/>
          <w:lang w:val="en-US" w:eastAsia="en-US"/>
        </w:rPr>
        <w:t>al.(</w:t>
      </w:r>
      <w:proofErr w:type="gramEnd"/>
      <w:r w:rsidRPr="0000755C">
        <w:rPr>
          <w:rFonts w:eastAsia="Calibri"/>
          <w:lang w:val="en-US" w:eastAsia="en-US"/>
        </w:rPr>
        <w:t xml:space="preserve">2) din </w:t>
      </w:r>
      <w:proofErr w:type="spellStart"/>
      <w:r w:rsidRPr="0000755C">
        <w:rPr>
          <w:rFonts w:eastAsia="Calibri"/>
          <w:lang w:val="en-US" w:eastAsia="en-US"/>
        </w:rPr>
        <w:t>Legea</w:t>
      </w:r>
      <w:proofErr w:type="spellEnd"/>
      <w:r w:rsidRPr="0000755C">
        <w:rPr>
          <w:rFonts w:eastAsia="Calibri"/>
          <w:lang w:val="en-US" w:eastAsia="en-US"/>
        </w:rPr>
        <w:t xml:space="preserve"> nr.52/03.02.2003, </w:t>
      </w:r>
      <w:proofErr w:type="spellStart"/>
      <w:r w:rsidRPr="0000755C">
        <w:rPr>
          <w:rFonts w:eastAsia="Calibri"/>
          <w:lang w:val="en-US" w:eastAsia="en-US"/>
        </w:rPr>
        <w:t>persoanele</w:t>
      </w:r>
      <w:proofErr w:type="spellEnd"/>
      <w:r w:rsidRPr="0000755C">
        <w:rPr>
          <w:rFonts w:eastAsia="Calibri"/>
          <w:lang w:val="en-US" w:eastAsia="en-US"/>
        </w:rPr>
        <w:t xml:space="preserve"> </w:t>
      </w:r>
      <w:proofErr w:type="spellStart"/>
      <w:r w:rsidRPr="0000755C">
        <w:rPr>
          <w:rFonts w:eastAsia="Calibri"/>
          <w:lang w:val="en-US" w:eastAsia="en-US"/>
        </w:rPr>
        <w:t>interesate</w:t>
      </w:r>
      <w:proofErr w:type="spellEnd"/>
      <w:r w:rsidRPr="0000755C">
        <w:rPr>
          <w:rFonts w:eastAsia="Calibri"/>
          <w:lang w:val="en-US" w:eastAsia="en-US"/>
        </w:rPr>
        <w:t xml:space="preserve"> pot </w:t>
      </w:r>
      <w:proofErr w:type="spellStart"/>
      <w:r w:rsidRPr="0000755C">
        <w:rPr>
          <w:rFonts w:eastAsia="Calibri"/>
          <w:lang w:val="en-US" w:eastAsia="en-US"/>
        </w:rPr>
        <w:t>trimite</w:t>
      </w:r>
      <w:proofErr w:type="spellEnd"/>
      <w:r w:rsidRPr="0000755C">
        <w:rPr>
          <w:rFonts w:eastAsia="Calibri"/>
          <w:lang w:val="en-US" w:eastAsia="en-US"/>
        </w:rPr>
        <w:t xml:space="preserve"> in </w:t>
      </w:r>
      <w:proofErr w:type="spellStart"/>
      <w:r w:rsidRPr="0000755C">
        <w:rPr>
          <w:rFonts w:eastAsia="Calibri"/>
          <w:lang w:val="en-US" w:eastAsia="en-US"/>
        </w:rPr>
        <w:t>scris</w:t>
      </w:r>
      <w:proofErr w:type="spellEnd"/>
      <w:r w:rsidRPr="0000755C">
        <w:rPr>
          <w:rFonts w:eastAsia="Calibri"/>
          <w:lang w:val="en-US" w:eastAsia="en-US"/>
        </w:rPr>
        <w:t xml:space="preserve"> la </w:t>
      </w:r>
      <w:proofErr w:type="spellStart"/>
      <w:r w:rsidRPr="0000755C">
        <w:rPr>
          <w:rFonts w:eastAsia="Calibri"/>
          <w:lang w:val="en-US" w:eastAsia="en-US"/>
        </w:rPr>
        <w:t>biroul</w:t>
      </w:r>
      <w:proofErr w:type="spellEnd"/>
      <w:r w:rsidRPr="0000755C">
        <w:rPr>
          <w:rFonts w:eastAsia="Calibri"/>
          <w:lang w:val="en-US" w:eastAsia="en-US"/>
        </w:rPr>
        <w:t xml:space="preserve"> </w:t>
      </w:r>
      <w:proofErr w:type="spellStart"/>
      <w:r w:rsidRPr="0000755C">
        <w:rPr>
          <w:rFonts w:eastAsia="Calibri"/>
          <w:lang w:val="en-US" w:eastAsia="en-US"/>
        </w:rPr>
        <w:t>secretarului</w:t>
      </w:r>
      <w:proofErr w:type="spellEnd"/>
      <w:r w:rsidRPr="0000755C">
        <w:rPr>
          <w:rFonts w:eastAsia="Calibri"/>
          <w:lang w:val="en-US" w:eastAsia="en-US"/>
        </w:rPr>
        <w:t xml:space="preserve"> </w:t>
      </w:r>
      <w:proofErr w:type="spellStart"/>
      <w:r w:rsidRPr="0000755C">
        <w:rPr>
          <w:rFonts w:eastAsia="Calibri"/>
          <w:lang w:val="en-US" w:eastAsia="en-US"/>
        </w:rPr>
        <w:t>comunei</w:t>
      </w:r>
      <w:proofErr w:type="spellEnd"/>
      <w:r w:rsidRPr="0000755C">
        <w:rPr>
          <w:rFonts w:eastAsia="Calibri"/>
          <w:lang w:val="en-US" w:eastAsia="en-US"/>
        </w:rPr>
        <w:t xml:space="preserve"> </w:t>
      </w:r>
      <w:proofErr w:type="spellStart"/>
      <w:r w:rsidRPr="0000755C">
        <w:rPr>
          <w:rFonts w:eastAsia="Calibri"/>
          <w:lang w:val="en-US" w:eastAsia="en-US"/>
        </w:rPr>
        <w:t>propuneri</w:t>
      </w:r>
      <w:proofErr w:type="spellEnd"/>
      <w:r w:rsidRPr="0000755C">
        <w:rPr>
          <w:rFonts w:eastAsia="Calibri"/>
          <w:lang w:val="en-US" w:eastAsia="en-US"/>
        </w:rPr>
        <w:t xml:space="preserve">, </w:t>
      </w:r>
      <w:proofErr w:type="spellStart"/>
      <w:r w:rsidRPr="0000755C">
        <w:rPr>
          <w:rFonts w:eastAsia="Calibri"/>
          <w:lang w:val="en-US" w:eastAsia="en-US"/>
        </w:rPr>
        <w:t>sugestii</w:t>
      </w:r>
      <w:proofErr w:type="spellEnd"/>
      <w:r w:rsidRPr="0000755C">
        <w:rPr>
          <w:rFonts w:eastAsia="Calibri"/>
          <w:lang w:val="en-US" w:eastAsia="en-US"/>
        </w:rPr>
        <w:t xml:space="preserve">, </w:t>
      </w:r>
      <w:proofErr w:type="spellStart"/>
      <w:r w:rsidRPr="0000755C">
        <w:rPr>
          <w:rFonts w:eastAsia="Calibri"/>
          <w:lang w:val="en-US" w:eastAsia="en-US"/>
        </w:rPr>
        <w:t>opinii</w:t>
      </w:r>
      <w:proofErr w:type="spellEnd"/>
      <w:r w:rsidRPr="0000755C">
        <w:rPr>
          <w:rFonts w:eastAsia="Calibri"/>
          <w:lang w:val="en-US" w:eastAsia="en-US"/>
        </w:rPr>
        <w:t xml:space="preserve"> cu </w:t>
      </w:r>
      <w:proofErr w:type="spellStart"/>
      <w:r w:rsidRPr="0000755C">
        <w:rPr>
          <w:rFonts w:eastAsia="Calibri"/>
          <w:lang w:val="en-US" w:eastAsia="en-US"/>
        </w:rPr>
        <w:t>valoare</w:t>
      </w:r>
      <w:proofErr w:type="spellEnd"/>
      <w:r w:rsidRPr="0000755C">
        <w:rPr>
          <w:rFonts w:eastAsia="Calibri"/>
          <w:lang w:val="en-US" w:eastAsia="en-US"/>
        </w:rPr>
        <w:t xml:space="preserve"> de </w:t>
      </w:r>
      <w:proofErr w:type="spellStart"/>
      <w:r w:rsidRPr="0000755C">
        <w:rPr>
          <w:rFonts w:eastAsia="Calibri"/>
          <w:lang w:val="en-US" w:eastAsia="en-US"/>
        </w:rPr>
        <w:t>recomandare</w:t>
      </w:r>
      <w:proofErr w:type="spellEnd"/>
      <w:r w:rsidRPr="0000755C">
        <w:rPr>
          <w:rFonts w:eastAsia="Calibri"/>
          <w:lang w:val="en-US" w:eastAsia="en-US"/>
        </w:rPr>
        <w:t xml:space="preserve">, </w:t>
      </w:r>
      <w:proofErr w:type="spellStart"/>
      <w:r w:rsidRPr="0000755C">
        <w:rPr>
          <w:rFonts w:eastAsia="Calibri"/>
          <w:lang w:val="en-US" w:eastAsia="en-US"/>
        </w:rPr>
        <w:t>în</w:t>
      </w:r>
      <w:proofErr w:type="spellEnd"/>
      <w:r w:rsidRPr="0000755C">
        <w:rPr>
          <w:rFonts w:eastAsia="Calibri"/>
          <w:lang w:val="en-US" w:eastAsia="en-US"/>
        </w:rPr>
        <w:t xml:space="preserve"> termen de 10 </w:t>
      </w:r>
      <w:proofErr w:type="spellStart"/>
      <w:r w:rsidRPr="0000755C">
        <w:rPr>
          <w:rFonts w:eastAsia="Calibri"/>
          <w:lang w:val="en-US" w:eastAsia="en-US"/>
        </w:rPr>
        <w:t>zile</w:t>
      </w:r>
      <w:proofErr w:type="spellEnd"/>
      <w:r w:rsidRPr="0000755C">
        <w:rPr>
          <w:rFonts w:eastAsia="Calibri"/>
          <w:lang w:val="en-US" w:eastAsia="en-US"/>
        </w:rPr>
        <w:t xml:space="preserve"> de la data </w:t>
      </w:r>
      <w:proofErr w:type="spellStart"/>
      <w:r w:rsidRPr="0000755C">
        <w:rPr>
          <w:rFonts w:eastAsia="Calibri"/>
          <w:lang w:val="en-US" w:eastAsia="en-US"/>
        </w:rPr>
        <w:t>afișării</w:t>
      </w:r>
      <w:proofErr w:type="spellEnd"/>
      <w:r w:rsidRPr="0000755C">
        <w:rPr>
          <w:rFonts w:eastAsia="Calibri"/>
          <w:lang w:val="en-US" w:eastAsia="en-US"/>
        </w:rPr>
        <w:t xml:space="preserve"> (</w:t>
      </w:r>
      <w:proofErr w:type="spellStart"/>
      <w:r w:rsidRPr="0000755C">
        <w:rPr>
          <w:rFonts w:eastAsia="Calibri"/>
          <w:lang w:val="en-US" w:eastAsia="en-US"/>
        </w:rPr>
        <w:t>dar</w:t>
      </w:r>
      <w:proofErr w:type="spellEnd"/>
      <w:r w:rsidRPr="0000755C">
        <w:rPr>
          <w:rFonts w:eastAsia="Calibri"/>
          <w:lang w:val="en-US" w:eastAsia="en-US"/>
        </w:rPr>
        <w:t xml:space="preserve"> nu </w:t>
      </w:r>
      <w:proofErr w:type="spellStart"/>
      <w:r w:rsidRPr="0000755C">
        <w:rPr>
          <w:rFonts w:eastAsia="Calibri"/>
          <w:lang w:val="en-US" w:eastAsia="en-US"/>
        </w:rPr>
        <w:t>mai</w:t>
      </w:r>
      <w:proofErr w:type="spellEnd"/>
      <w:r w:rsidRPr="0000755C">
        <w:rPr>
          <w:rFonts w:eastAsia="Calibri"/>
          <w:lang w:val="en-US" w:eastAsia="en-US"/>
        </w:rPr>
        <w:t xml:space="preserve"> </w:t>
      </w:r>
      <w:proofErr w:type="spellStart"/>
      <w:r w:rsidRPr="0000755C">
        <w:rPr>
          <w:rFonts w:eastAsia="Calibri"/>
          <w:lang w:val="en-US" w:eastAsia="en-US"/>
        </w:rPr>
        <w:t>târziu</w:t>
      </w:r>
      <w:proofErr w:type="spellEnd"/>
      <w:r w:rsidRPr="0000755C">
        <w:rPr>
          <w:rFonts w:eastAsia="Calibri"/>
          <w:lang w:val="en-US" w:eastAsia="en-US"/>
        </w:rPr>
        <w:t xml:space="preserve"> de 15.05.2026) </w:t>
      </w:r>
      <w:proofErr w:type="spellStart"/>
      <w:r w:rsidRPr="0000755C">
        <w:rPr>
          <w:rFonts w:eastAsia="Calibri"/>
          <w:lang w:val="en-US" w:eastAsia="en-US"/>
        </w:rPr>
        <w:t>asupra</w:t>
      </w:r>
      <w:proofErr w:type="spellEnd"/>
      <w:r w:rsidRPr="0000755C">
        <w:rPr>
          <w:rFonts w:eastAsia="Calibri"/>
          <w:lang w:val="en-US" w:eastAsia="en-US"/>
        </w:rPr>
        <w:t xml:space="preserve"> </w:t>
      </w:r>
      <w:proofErr w:type="spellStart"/>
      <w:r w:rsidRPr="0000755C">
        <w:rPr>
          <w:rFonts w:eastAsia="Calibri"/>
          <w:lang w:val="en-US" w:eastAsia="en-US"/>
        </w:rPr>
        <w:t>urmatorului</w:t>
      </w:r>
      <w:proofErr w:type="spellEnd"/>
      <w:r w:rsidRPr="0000755C">
        <w:rPr>
          <w:rFonts w:eastAsia="Calibri"/>
          <w:lang w:val="en-US" w:eastAsia="en-US"/>
        </w:rPr>
        <w:t xml:space="preserve">  </w:t>
      </w:r>
      <w:proofErr w:type="spellStart"/>
      <w:r w:rsidRPr="0000755C">
        <w:rPr>
          <w:rFonts w:eastAsia="Calibri"/>
          <w:b/>
          <w:lang w:val="en-US" w:eastAsia="en-US"/>
        </w:rPr>
        <w:t>proiect</w:t>
      </w:r>
      <w:proofErr w:type="spellEnd"/>
      <w:r w:rsidRPr="0000755C">
        <w:rPr>
          <w:rFonts w:eastAsia="Calibri"/>
          <w:b/>
          <w:lang w:val="en-US" w:eastAsia="en-US"/>
        </w:rPr>
        <w:t xml:space="preserve"> de act </w:t>
      </w:r>
      <w:proofErr w:type="spellStart"/>
      <w:r w:rsidRPr="0000755C">
        <w:rPr>
          <w:rFonts w:eastAsia="Calibri"/>
          <w:b/>
          <w:lang w:val="en-US" w:eastAsia="en-US"/>
        </w:rPr>
        <w:t>normativ</w:t>
      </w:r>
      <w:proofErr w:type="spellEnd"/>
      <w:r w:rsidRPr="0000755C">
        <w:rPr>
          <w:rFonts w:eastAsia="Calibri"/>
          <w:lang w:val="en-US" w:eastAsia="en-US"/>
        </w:rPr>
        <w:t>  (</w:t>
      </w:r>
      <w:proofErr w:type="spellStart"/>
      <w:r w:rsidRPr="0000755C">
        <w:rPr>
          <w:rFonts w:eastAsia="Calibri"/>
          <w:lang w:val="en-US" w:eastAsia="en-US"/>
        </w:rPr>
        <w:t>proiect</w:t>
      </w:r>
      <w:proofErr w:type="spellEnd"/>
      <w:r w:rsidRPr="0000755C">
        <w:rPr>
          <w:rFonts w:eastAsia="Calibri"/>
          <w:lang w:val="en-US" w:eastAsia="en-US"/>
        </w:rPr>
        <w:t xml:space="preserve"> </w:t>
      </w:r>
      <w:proofErr w:type="spellStart"/>
      <w:r w:rsidRPr="0000755C">
        <w:rPr>
          <w:rFonts w:eastAsia="Calibri"/>
          <w:lang w:val="en-US" w:eastAsia="en-US"/>
        </w:rPr>
        <w:t>hotarare</w:t>
      </w:r>
      <w:proofErr w:type="spellEnd"/>
      <w:r w:rsidRPr="0000755C">
        <w:rPr>
          <w:rFonts w:eastAsia="Calibri"/>
          <w:lang w:val="en-US" w:eastAsia="en-US"/>
        </w:rPr>
        <w:t xml:space="preserve"> </w:t>
      </w:r>
      <w:proofErr w:type="spellStart"/>
      <w:r w:rsidRPr="0000755C">
        <w:rPr>
          <w:rFonts w:eastAsia="Calibri"/>
          <w:lang w:val="en-US" w:eastAsia="en-US"/>
        </w:rPr>
        <w:t>si</w:t>
      </w:r>
      <w:proofErr w:type="spellEnd"/>
      <w:r w:rsidRPr="0000755C">
        <w:rPr>
          <w:rFonts w:eastAsia="Calibri"/>
          <w:lang w:val="en-US" w:eastAsia="en-US"/>
        </w:rPr>
        <w:t xml:space="preserve"> </w:t>
      </w:r>
      <w:proofErr w:type="spellStart"/>
      <w:r w:rsidRPr="0000755C">
        <w:rPr>
          <w:rFonts w:eastAsia="Calibri"/>
          <w:lang w:val="en-US" w:eastAsia="en-US"/>
        </w:rPr>
        <w:t>referat</w:t>
      </w:r>
      <w:proofErr w:type="spellEnd"/>
      <w:r w:rsidRPr="0000755C">
        <w:rPr>
          <w:rFonts w:eastAsia="Calibri"/>
          <w:lang w:val="en-US" w:eastAsia="en-US"/>
        </w:rPr>
        <w:t xml:space="preserve"> de </w:t>
      </w:r>
      <w:proofErr w:type="spellStart"/>
      <w:r w:rsidRPr="0000755C">
        <w:rPr>
          <w:rFonts w:eastAsia="Calibri"/>
          <w:lang w:val="en-US" w:eastAsia="en-US"/>
        </w:rPr>
        <w:t>aprobare</w:t>
      </w:r>
      <w:proofErr w:type="spellEnd"/>
      <w:r w:rsidRPr="0000755C">
        <w:rPr>
          <w:rFonts w:eastAsia="Calibri"/>
          <w:lang w:val="en-US" w:eastAsia="en-US"/>
        </w:rPr>
        <w:t xml:space="preserve">) </w:t>
      </w:r>
      <w:proofErr w:type="spellStart"/>
      <w:r w:rsidRPr="0000755C">
        <w:rPr>
          <w:rFonts w:eastAsia="Calibri"/>
          <w:lang w:val="en-US" w:eastAsia="en-US"/>
        </w:rPr>
        <w:t>afisate</w:t>
      </w:r>
      <w:proofErr w:type="spellEnd"/>
      <w:r w:rsidRPr="0000755C">
        <w:rPr>
          <w:rFonts w:eastAsia="Calibri"/>
          <w:lang w:val="en-US" w:eastAsia="en-US"/>
        </w:rPr>
        <w:t xml:space="preserve"> la </w:t>
      </w:r>
      <w:proofErr w:type="spellStart"/>
      <w:r w:rsidRPr="0000755C">
        <w:rPr>
          <w:rFonts w:eastAsia="Calibri"/>
          <w:lang w:val="en-US" w:eastAsia="en-US"/>
        </w:rPr>
        <w:t>sediul</w:t>
      </w:r>
      <w:proofErr w:type="spellEnd"/>
      <w:r w:rsidRPr="0000755C">
        <w:rPr>
          <w:rFonts w:eastAsia="Calibri"/>
          <w:lang w:val="en-US" w:eastAsia="en-US"/>
        </w:rPr>
        <w:t xml:space="preserve"> </w:t>
      </w:r>
      <w:proofErr w:type="spellStart"/>
      <w:r w:rsidRPr="0000755C">
        <w:rPr>
          <w:rFonts w:eastAsia="Calibri"/>
          <w:lang w:val="en-US" w:eastAsia="en-US"/>
        </w:rPr>
        <w:t>Consiliului</w:t>
      </w:r>
      <w:proofErr w:type="spellEnd"/>
      <w:r w:rsidRPr="0000755C">
        <w:rPr>
          <w:rFonts w:eastAsia="Calibri"/>
          <w:lang w:val="en-US" w:eastAsia="en-US"/>
        </w:rPr>
        <w:t xml:space="preserve"> local PISCU, </w:t>
      </w:r>
      <w:proofErr w:type="spellStart"/>
      <w:r w:rsidRPr="0000755C">
        <w:rPr>
          <w:rFonts w:eastAsia="Calibri"/>
          <w:lang w:val="en-US" w:eastAsia="en-US"/>
        </w:rPr>
        <w:t>judetul</w:t>
      </w:r>
      <w:proofErr w:type="spellEnd"/>
      <w:r w:rsidRPr="0000755C">
        <w:rPr>
          <w:rFonts w:eastAsia="Calibri"/>
          <w:lang w:val="en-US" w:eastAsia="en-US"/>
        </w:rPr>
        <w:t xml:space="preserve"> Galati pe data </w:t>
      </w:r>
      <w:proofErr w:type="spellStart"/>
      <w:r w:rsidRPr="0000755C">
        <w:rPr>
          <w:rFonts w:eastAsia="Calibri"/>
          <w:lang w:val="en-US" w:eastAsia="en-US"/>
        </w:rPr>
        <w:t>prezentei</w:t>
      </w:r>
      <w:proofErr w:type="spellEnd"/>
      <w:r w:rsidRPr="0000755C">
        <w:rPr>
          <w:rFonts w:eastAsia="Calibri"/>
          <w:lang w:val="en-US" w:eastAsia="en-US"/>
        </w:rPr>
        <w:t xml:space="preserve">: </w:t>
      </w:r>
    </w:p>
    <w:p w14:paraId="13C8D7A6" w14:textId="77777777" w:rsidR="0000755C" w:rsidRPr="0000755C" w:rsidRDefault="0000755C" w:rsidP="0000755C">
      <w:pPr>
        <w:spacing w:line="250" w:lineRule="exact"/>
        <w:jc w:val="both"/>
        <w:rPr>
          <w:b/>
          <w:sz w:val="22"/>
          <w:szCs w:val="22"/>
          <w:highlight w:val="lightGray"/>
          <w:u w:val="single"/>
          <w:lang w:eastAsia="en-GB"/>
        </w:rPr>
      </w:pPr>
    </w:p>
    <w:p w14:paraId="1B05BAC6" w14:textId="77777777" w:rsidR="0000755C" w:rsidRPr="0000755C" w:rsidRDefault="0000755C" w:rsidP="0000755C">
      <w:pPr>
        <w:jc w:val="center"/>
        <w:rPr>
          <w:rFonts w:eastAsia="Calibri"/>
          <w:b/>
          <w:lang w:val="it-IT" w:eastAsia="en-US"/>
        </w:rPr>
      </w:pPr>
      <w:r w:rsidRPr="0000755C">
        <w:rPr>
          <w:b/>
        </w:rPr>
        <w:t xml:space="preserve">Reactualizarea Planului Urbanistic General </w:t>
      </w:r>
      <w:r w:rsidRPr="0000755C">
        <w:rPr>
          <w:b/>
          <w:i/>
          <w:iCs/>
        </w:rPr>
        <w:t>(PUG)</w:t>
      </w:r>
      <w:r w:rsidRPr="0000755C">
        <w:rPr>
          <w:b/>
        </w:rPr>
        <w:t xml:space="preserve"> al comunei Piscu, județul Galați și a Regulamentului Local de Urbanism (RLU) aferent acestuia</w:t>
      </w:r>
    </w:p>
    <w:p w14:paraId="45DAEBA3" w14:textId="77777777" w:rsidR="0000755C" w:rsidRPr="0000755C" w:rsidRDefault="0000755C" w:rsidP="0000755C">
      <w:pPr>
        <w:rPr>
          <w:rFonts w:eastAsia="Calibri"/>
          <w:b/>
          <w:lang w:val="it-IT" w:eastAsia="en-US"/>
        </w:rPr>
      </w:pPr>
    </w:p>
    <w:p w14:paraId="7A8E9E68" w14:textId="77777777" w:rsidR="0000755C" w:rsidRPr="0000755C" w:rsidRDefault="0000755C" w:rsidP="0000755C">
      <w:pPr>
        <w:jc w:val="center"/>
        <w:rPr>
          <w:rFonts w:eastAsia="Calibri"/>
          <w:lang w:val="es-ES" w:eastAsia="en-US" w:bidi="en-US"/>
        </w:rPr>
      </w:pPr>
      <w:r w:rsidRPr="0000755C">
        <w:rPr>
          <w:rFonts w:eastAsia="Calibri"/>
          <w:lang w:val="es-ES" w:eastAsia="en-US" w:bidi="en-US"/>
        </w:rPr>
        <w:t xml:space="preserve">                           SECRETAR GENERAL AL COMUNEI, </w:t>
      </w:r>
      <w:r w:rsidRPr="0000755C">
        <w:rPr>
          <w:rFonts w:eastAsia="Calibri"/>
          <w:lang w:val="es-ES" w:eastAsia="en-US" w:bidi="en-US"/>
        </w:rPr>
        <w:tab/>
      </w:r>
      <w:r w:rsidRPr="0000755C">
        <w:rPr>
          <w:rFonts w:eastAsia="Calibri"/>
          <w:lang w:val="es-ES" w:eastAsia="en-US" w:bidi="en-US"/>
        </w:rPr>
        <w:tab/>
      </w:r>
      <w:r w:rsidRPr="0000755C">
        <w:rPr>
          <w:rFonts w:eastAsia="Calibri"/>
          <w:lang w:val="es-ES" w:eastAsia="en-US" w:bidi="en-US"/>
        </w:rPr>
        <w:tab/>
      </w:r>
      <w:r w:rsidRPr="0000755C">
        <w:rPr>
          <w:rFonts w:eastAsia="Calibri"/>
          <w:lang w:val="es-ES" w:eastAsia="en-US" w:bidi="en-US"/>
        </w:rPr>
        <w:tab/>
        <w:t xml:space="preserve">                                                   </w:t>
      </w:r>
    </w:p>
    <w:p w14:paraId="0549D1E5" w14:textId="0AE3A363" w:rsidR="0000755C" w:rsidRPr="0000755C" w:rsidRDefault="0000755C" w:rsidP="0000755C">
      <w:pPr>
        <w:rPr>
          <w:rFonts w:eastAsia="Calibri"/>
          <w:lang w:val="es-ES" w:eastAsia="en-US" w:bidi="en-US"/>
        </w:rPr>
        <w:sectPr w:rsidR="0000755C" w:rsidRPr="0000755C" w:rsidSect="000519AE">
          <w:pgSz w:w="11906" w:h="16838"/>
          <w:pgMar w:top="709" w:right="991" w:bottom="993" w:left="993" w:header="720" w:footer="260" w:gutter="0"/>
          <w:cols w:space="720"/>
          <w:docGrid w:linePitch="326"/>
        </w:sectPr>
      </w:pPr>
      <w:r w:rsidRPr="0000755C">
        <w:rPr>
          <w:rFonts w:eastAsia="Calibri"/>
          <w:lang w:val="es-ES" w:eastAsia="en-US" w:bidi="en-US"/>
        </w:rPr>
        <w:t xml:space="preserve">                                                         Coman Paula Adrian</w:t>
      </w:r>
      <w:r w:rsidR="00D02022">
        <w:rPr>
          <w:rFonts w:eastAsia="Calibri"/>
          <w:lang w:val="es-ES" w:eastAsia="en-US" w:bidi="en-US"/>
        </w:rPr>
        <w:t>a</w:t>
      </w:r>
    </w:p>
    <w:p w14:paraId="7C05FBC7" w14:textId="77777777" w:rsidR="00477A32" w:rsidRDefault="00477A32" w:rsidP="00D02022">
      <w:pPr>
        <w:rPr>
          <w:b/>
          <w:sz w:val="22"/>
          <w:szCs w:val="22"/>
          <w:lang w:val="en-US"/>
        </w:rPr>
      </w:pPr>
    </w:p>
    <w:sectPr w:rsidR="00477A32" w:rsidSect="00477A32">
      <w:pgSz w:w="12240" w:h="15840"/>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D20A1"/>
    <w:multiLevelType w:val="hybridMultilevel"/>
    <w:tmpl w:val="D1B4A182"/>
    <w:lvl w:ilvl="0" w:tplc="15FCB6DC">
      <w:start w:val="2"/>
      <w:numFmt w:val="bullet"/>
      <w:lvlText w:val="-"/>
      <w:lvlJc w:val="left"/>
      <w:pPr>
        <w:ind w:left="1004" w:hanging="360"/>
      </w:pPr>
      <w:rPr>
        <w:rFonts w:ascii="Palatino Linotype" w:eastAsia="Times New Roman" w:hAnsi="Palatino Linotype"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318877B5"/>
    <w:multiLevelType w:val="hybridMultilevel"/>
    <w:tmpl w:val="A6662DDE"/>
    <w:lvl w:ilvl="0" w:tplc="15FCB6DC">
      <w:start w:val="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F5B10"/>
    <w:multiLevelType w:val="hybridMultilevel"/>
    <w:tmpl w:val="70EEE962"/>
    <w:lvl w:ilvl="0" w:tplc="15FCB6DC">
      <w:start w:val="2"/>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32"/>
    <w:rsid w:val="0000755C"/>
    <w:rsid w:val="00232F1B"/>
    <w:rsid w:val="003139F8"/>
    <w:rsid w:val="00477A32"/>
    <w:rsid w:val="00D0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A7C2"/>
  <w15:chartTrackingRefBased/>
  <w15:docId w15:val="{E9944F7A-0D3C-4244-8095-D07F4BDE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A3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7A32"/>
    <w:rPr>
      <w:color w:val="0000FF"/>
      <w:u w:val="single"/>
    </w:rPr>
  </w:style>
  <w:style w:type="paragraph" w:customStyle="1" w:styleId="text-justify">
    <w:name w:val="text-justify"/>
    <w:basedOn w:val="Normal"/>
    <w:rsid w:val="00477A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piscu.r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5</cp:revision>
  <dcterms:created xsi:type="dcterms:W3CDTF">2026-05-21T12:19:00Z</dcterms:created>
  <dcterms:modified xsi:type="dcterms:W3CDTF">2026-05-21T12:46:00Z</dcterms:modified>
</cp:coreProperties>
</file>