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EF8D4" w14:textId="77777777" w:rsidR="00A6130E" w:rsidRDefault="00A6130E" w:rsidP="00A6130E">
      <w:pPr>
        <w:jc w:val="center"/>
        <w:rPr>
          <w:b/>
          <w:color w:val="333333"/>
        </w:rPr>
      </w:pPr>
      <w:r>
        <w:rPr>
          <w:b/>
          <w:color w:val="333333"/>
        </w:rPr>
        <w:t>PROIECT DE HOTĂRÂRE</w:t>
      </w:r>
    </w:p>
    <w:p w14:paraId="0EECB582" w14:textId="77777777" w:rsidR="00A6130E" w:rsidRPr="00B54287" w:rsidRDefault="00A6130E" w:rsidP="00A6130E">
      <w:pPr>
        <w:rPr>
          <w:b/>
          <w:sz w:val="22"/>
          <w:szCs w:val="22"/>
        </w:rPr>
      </w:pPr>
      <w:r w:rsidRPr="00B54287">
        <w:rPr>
          <w:b/>
          <w:color w:val="333333"/>
          <w:sz w:val="22"/>
          <w:szCs w:val="22"/>
        </w:rPr>
        <w:t>R O M Â N I A</w:t>
      </w:r>
      <w:r w:rsidRPr="00B54287">
        <w:rPr>
          <w:b/>
          <w:color w:val="333333"/>
          <w:sz w:val="22"/>
          <w:szCs w:val="22"/>
        </w:rPr>
        <w:tab/>
      </w:r>
    </w:p>
    <w:p w14:paraId="29FC038F" w14:textId="77777777" w:rsidR="00A6130E" w:rsidRPr="00B54287" w:rsidRDefault="00A6130E" w:rsidP="00A6130E">
      <w:pPr>
        <w:rPr>
          <w:b/>
          <w:sz w:val="22"/>
          <w:szCs w:val="22"/>
        </w:rPr>
      </w:pPr>
      <w:r w:rsidRPr="00B54287">
        <w:rPr>
          <w:b/>
          <w:sz w:val="22"/>
          <w:szCs w:val="22"/>
        </w:rPr>
        <w:t>JUDEȚUL GALAȚI</w:t>
      </w:r>
    </w:p>
    <w:p w14:paraId="44215BCB" w14:textId="77777777" w:rsidR="00A6130E" w:rsidRPr="00B54287" w:rsidRDefault="00A6130E" w:rsidP="00A6130E">
      <w:pPr>
        <w:rPr>
          <w:b/>
          <w:sz w:val="22"/>
          <w:szCs w:val="22"/>
        </w:rPr>
      </w:pPr>
      <w:r w:rsidRPr="00B54287">
        <w:rPr>
          <w:b/>
          <w:sz w:val="22"/>
          <w:szCs w:val="22"/>
        </w:rPr>
        <w:t>COMUNA PISCU</w:t>
      </w:r>
    </w:p>
    <w:p w14:paraId="4ECB423A" w14:textId="77777777" w:rsidR="00A6130E" w:rsidRPr="00B54287" w:rsidRDefault="00A6130E" w:rsidP="00A6130E">
      <w:pPr>
        <w:rPr>
          <w:b/>
          <w:sz w:val="22"/>
          <w:szCs w:val="22"/>
        </w:rPr>
      </w:pPr>
      <w:r w:rsidRPr="00B54287">
        <w:rPr>
          <w:b/>
          <w:sz w:val="22"/>
          <w:szCs w:val="22"/>
        </w:rPr>
        <w:t>CONSILIUL LOCAL</w:t>
      </w:r>
    </w:p>
    <w:p w14:paraId="66B88FD9" w14:textId="77777777" w:rsidR="00A6130E" w:rsidRPr="00B54287" w:rsidRDefault="00A6130E" w:rsidP="00A6130E">
      <w:pPr>
        <w:rPr>
          <w:b/>
          <w:sz w:val="22"/>
          <w:szCs w:val="22"/>
        </w:rPr>
      </w:pPr>
    </w:p>
    <w:p w14:paraId="51735D6F" w14:textId="77777777" w:rsidR="00A6130E" w:rsidRPr="00B54287" w:rsidRDefault="00A6130E" w:rsidP="00A6130E">
      <w:pPr>
        <w:jc w:val="center"/>
        <w:rPr>
          <w:b/>
          <w:sz w:val="22"/>
          <w:szCs w:val="22"/>
        </w:rPr>
      </w:pPr>
    </w:p>
    <w:p w14:paraId="51D450DA" w14:textId="77777777" w:rsidR="00A6130E" w:rsidRPr="00B54287" w:rsidRDefault="00A6130E" w:rsidP="00A6130E">
      <w:pPr>
        <w:jc w:val="center"/>
        <w:rPr>
          <w:b/>
          <w:sz w:val="22"/>
          <w:szCs w:val="22"/>
        </w:rPr>
      </w:pPr>
      <w:r w:rsidRPr="00B54287">
        <w:rPr>
          <w:b/>
          <w:sz w:val="22"/>
          <w:szCs w:val="22"/>
        </w:rPr>
        <w:t xml:space="preserve">H O T Ă R Â R E A  NR. </w:t>
      </w:r>
    </w:p>
    <w:p w14:paraId="592E99C1" w14:textId="77777777" w:rsidR="00A6130E" w:rsidRPr="00B54287" w:rsidRDefault="00A6130E" w:rsidP="00A6130E">
      <w:pPr>
        <w:jc w:val="center"/>
        <w:rPr>
          <w:sz w:val="22"/>
          <w:szCs w:val="22"/>
        </w:rPr>
      </w:pPr>
      <w:r w:rsidRPr="00B54287">
        <w:rPr>
          <w:b/>
          <w:sz w:val="22"/>
          <w:szCs w:val="22"/>
        </w:rPr>
        <w:t xml:space="preserve">din </w:t>
      </w:r>
    </w:p>
    <w:p w14:paraId="6BCD63CB" w14:textId="77777777" w:rsidR="00A6130E" w:rsidRPr="000534B3" w:rsidRDefault="00A6130E" w:rsidP="00A6130E">
      <w:pPr>
        <w:spacing w:line="360" w:lineRule="auto"/>
        <w:jc w:val="center"/>
        <w:rPr>
          <w:b/>
          <w:sz w:val="22"/>
          <w:szCs w:val="22"/>
        </w:rPr>
      </w:pPr>
      <w:r w:rsidRPr="000534B3">
        <w:rPr>
          <w:rFonts w:eastAsia="Times New Roman"/>
          <w:b/>
          <w:bCs/>
          <w:sz w:val="22"/>
          <w:szCs w:val="22"/>
        </w:rPr>
        <w:t>Privind aprobarea</w:t>
      </w:r>
      <w:r w:rsidRPr="000534B3">
        <w:rPr>
          <w:sz w:val="22"/>
          <w:szCs w:val="22"/>
        </w:rPr>
        <w:t xml:space="preserve"> </w:t>
      </w:r>
      <w:r w:rsidRPr="000534B3">
        <w:rPr>
          <w:rFonts w:eastAsia="Times New Roman"/>
          <w:b/>
          <w:bCs/>
          <w:sz w:val="22"/>
          <w:szCs w:val="22"/>
        </w:rPr>
        <w:t xml:space="preserve">Proiectului Tehnic (PT) pentru obiectivul de investiții </w:t>
      </w:r>
      <w:r w:rsidRPr="000534B3">
        <w:rPr>
          <w:rFonts w:eastAsia="Times New Roman"/>
          <w:b/>
          <w:i/>
          <w:iCs/>
          <w:sz w:val="22"/>
          <w:szCs w:val="22"/>
        </w:rPr>
        <w:t>„</w:t>
      </w:r>
      <w:r w:rsidRPr="000534B3">
        <w:rPr>
          <w:b/>
          <w:i/>
          <w:iCs/>
          <w:sz w:val="22"/>
          <w:szCs w:val="22"/>
        </w:rPr>
        <w:t xml:space="preserve">Modernizarea sistemului de iluminat public stradal </w:t>
      </w:r>
      <w:r>
        <w:rPr>
          <w:b/>
          <w:i/>
          <w:iCs/>
          <w:sz w:val="22"/>
          <w:szCs w:val="22"/>
        </w:rPr>
        <w:t>î</w:t>
      </w:r>
      <w:r w:rsidRPr="000534B3">
        <w:rPr>
          <w:b/>
          <w:i/>
          <w:iCs/>
          <w:sz w:val="22"/>
          <w:szCs w:val="22"/>
        </w:rPr>
        <w:t>n comuna Piscu, Jude</w:t>
      </w:r>
      <w:r>
        <w:rPr>
          <w:b/>
          <w:i/>
          <w:iCs/>
          <w:sz w:val="22"/>
          <w:szCs w:val="22"/>
        </w:rPr>
        <w:t>ț</w:t>
      </w:r>
      <w:r w:rsidRPr="000534B3">
        <w:rPr>
          <w:b/>
          <w:i/>
          <w:iCs/>
          <w:sz w:val="22"/>
          <w:szCs w:val="22"/>
        </w:rPr>
        <w:t>ul Gala</w:t>
      </w:r>
      <w:r>
        <w:rPr>
          <w:b/>
          <w:i/>
          <w:iCs/>
          <w:sz w:val="22"/>
          <w:szCs w:val="22"/>
        </w:rPr>
        <w:t>ț</w:t>
      </w:r>
      <w:r w:rsidRPr="000534B3">
        <w:rPr>
          <w:b/>
          <w:i/>
          <w:iCs/>
          <w:sz w:val="22"/>
          <w:szCs w:val="22"/>
        </w:rPr>
        <w:t>i</w:t>
      </w:r>
      <w:r w:rsidRPr="000534B3">
        <w:rPr>
          <w:rFonts w:eastAsia="Times New Roman"/>
          <w:b/>
          <w:i/>
          <w:iCs/>
          <w:sz w:val="22"/>
          <w:szCs w:val="22"/>
        </w:rPr>
        <w:t>”</w:t>
      </w:r>
    </w:p>
    <w:p w14:paraId="417A450D" w14:textId="77777777" w:rsidR="00A6130E" w:rsidRPr="000534B3" w:rsidRDefault="00A6130E" w:rsidP="00A6130E">
      <w:pPr>
        <w:pStyle w:val="NoSpacing"/>
        <w:ind w:firstLine="720"/>
        <w:jc w:val="both"/>
        <w:rPr>
          <w:rFonts w:ascii="Times New Roman" w:hAnsi="Times New Roman" w:cs="Times New Roman"/>
        </w:rPr>
      </w:pPr>
    </w:p>
    <w:p w14:paraId="0AB7E98E" w14:textId="77777777" w:rsidR="00A6130E" w:rsidRPr="000534B3" w:rsidRDefault="00A6130E" w:rsidP="00A6130E">
      <w:pPr>
        <w:pStyle w:val="NoSpacing"/>
        <w:ind w:firstLine="720"/>
        <w:jc w:val="both"/>
        <w:rPr>
          <w:rFonts w:ascii="Times New Roman" w:hAnsi="Times New Roman" w:cs="Times New Roman"/>
        </w:rPr>
      </w:pPr>
      <w:r w:rsidRPr="000534B3">
        <w:rPr>
          <w:rFonts w:ascii="Times New Roman" w:hAnsi="Times New Roman" w:cs="Times New Roman"/>
        </w:rPr>
        <w:t>CONSILIUL LOCAL al comunei Piscu, judeţul Galaţi, întrunit în şedinţa ordinară de îndată din data de 29.07.2026;</w:t>
      </w:r>
    </w:p>
    <w:p w14:paraId="4C879A4B" w14:textId="77777777" w:rsidR="00A6130E" w:rsidRPr="000534B3" w:rsidRDefault="00A6130E" w:rsidP="00A6130E">
      <w:pPr>
        <w:pStyle w:val="NoSpacing"/>
        <w:ind w:firstLine="720"/>
        <w:jc w:val="both"/>
        <w:rPr>
          <w:rFonts w:ascii="Times New Roman" w:hAnsi="Times New Roman" w:cs="Times New Roman"/>
        </w:rPr>
      </w:pPr>
      <w:r w:rsidRPr="000534B3">
        <w:rPr>
          <w:rFonts w:ascii="Times New Roman" w:hAnsi="Times New Roman" w:cs="Times New Roman"/>
        </w:rPr>
        <w:t>Referatul de aprobare, înregistrat sub nr. 5148 din 07.07.2026, întocmit de Primarul Comunei Piscu, privind aprobarea Proiectului Tehnic (PT) pentru obiectivul de investitii „</w:t>
      </w:r>
      <w:r w:rsidRPr="000534B3">
        <w:rPr>
          <w:rFonts w:ascii="Times New Roman" w:hAnsi="Times New Roman" w:cs="Times New Roman"/>
          <w:i/>
          <w:iCs/>
        </w:rPr>
        <w:t xml:space="preserve">Modernizarea sistemului de iluminat public stradal </w:t>
      </w:r>
      <w:r>
        <w:rPr>
          <w:rFonts w:ascii="Times New Roman" w:hAnsi="Times New Roman" w:cs="Times New Roman"/>
          <w:i/>
          <w:iCs/>
        </w:rPr>
        <w:t>î</w:t>
      </w:r>
      <w:r w:rsidRPr="000534B3">
        <w:rPr>
          <w:rFonts w:ascii="Times New Roman" w:hAnsi="Times New Roman" w:cs="Times New Roman"/>
          <w:i/>
          <w:iCs/>
        </w:rPr>
        <w:t>n comuna Piscu, Judetul Galati”;</w:t>
      </w:r>
      <w:r w:rsidRPr="000534B3">
        <w:rPr>
          <w:rFonts w:ascii="Times New Roman" w:hAnsi="Times New Roman" w:cs="Times New Roman"/>
        </w:rPr>
        <w:t xml:space="preserve"> </w:t>
      </w:r>
    </w:p>
    <w:p w14:paraId="09370172" w14:textId="77777777" w:rsidR="00A6130E" w:rsidRPr="000534B3" w:rsidRDefault="00A6130E" w:rsidP="00A6130E">
      <w:pPr>
        <w:pStyle w:val="NoSpacing"/>
        <w:ind w:firstLine="720"/>
        <w:jc w:val="both"/>
        <w:rPr>
          <w:rFonts w:ascii="Times New Roman" w:hAnsi="Times New Roman" w:cs="Times New Roman"/>
        </w:rPr>
      </w:pPr>
      <w:r w:rsidRPr="000534B3">
        <w:rPr>
          <w:rFonts w:ascii="Times New Roman" w:hAnsi="Times New Roman" w:cs="Times New Roman"/>
        </w:rPr>
        <w:t xml:space="preserve">Având în vedere </w:t>
      </w:r>
      <w:r w:rsidRPr="000534B3">
        <w:rPr>
          <w:rFonts w:ascii="Times New Roman" w:hAnsi="Times New Roman" w:cs="Times New Roman"/>
          <w:i/>
        </w:rPr>
        <w:t xml:space="preserve">Raportul de specialitate </w:t>
      </w:r>
      <w:r w:rsidRPr="000534B3">
        <w:rPr>
          <w:rFonts w:ascii="Times New Roman" w:hAnsi="Times New Roman" w:cs="Times New Roman"/>
          <w:iCs/>
        </w:rPr>
        <w:t xml:space="preserve">al compartimentului </w:t>
      </w:r>
      <w:r w:rsidRPr="000534B3">
        <w:rPr>
          <w:rFonts w:ascii="Times New Roman" w:hAnsi="Times New Roman" w:cs="Times New Roman"/>
          <w:iCs/>
          <w:lang w:val="es-ES"/>
        </w:rPr>
        <w:t>de resort</w:t>
      </w:r>
      <w:r w:rsidRPr="000534B3">
        <w:rPr>
          <w:rFonts w:ascii="Times New Roman" w:hAnsi="Times New Roman" w:cs="Times New Roman"/>
        </w:rPr>
        <w:t xml:space="preserve"> din aparatul de specialitate al  Primarului  comunei  Piscu,  înregistrat la nr. </w:t>
      </w:r>
      <w:r w:rsidRPr="000534B3">
        <w:rPr>
          <w:rFonts w:ascii="Times New Roman" w:hAnsi="Times New Roman" w:cs="Times New Roman"/>
          <w:lang w:val="fr-FR"/>
        </w:rPr>
        <w:t xml:space="preserve">5385 </w:t>
      </w:r>
      <w:proofErr w:type="spellStart"/>
      <w:r w:rsidRPr="000534B3">
        <w:rPr>
          <w:rFonts w:ascii="Times New Roman" w:hAnsi="Times New Roman" w:cs="Times New Roman"/>
          <w:lang w:val="fr-FR"/>
        </w:rPr>
        <w:t>din</w:t>
      </w:r>
      <w:proofErr w:type="spellEnd"/>
      <w:r w:rsidRPr="000534B3">
        <w:rPr>
          <w:rFonts w:ascii="Times New Roman" w:hAnsi="Times New Roman" w:cs="Times New Roman"/>
          <w:lang w:val="fr-FR"/>
        </w:rPr>
        <w:t xml:space="preserve"> 16.07.2026</w:t>
      </w:r>
      <w:r w:rsidRPr="000534B3">
        <w:rPr>
          <w:rFonts w:ascii="Times New Roman" w:hAnsi="Times New Roman" w:cs="Times New Roman"/>
        </w:rPr>
        <w:t xml:space="preserve">; </w:t>
      </w:r>
    </w:p>
    <w:p w14:paraId="1E3F2FDC" w14:textId="77777777" w:rsidR="00A6130E" w:rsidRPr="000534B3" w:rsidRDefault="00A6130E" w:rsidP="00A6130E">
      <w:pPr>
        <w:pStyle w:val="NoSpacing"/>
        <w:ind w:firstLine="720"/>
        <w:jc w:val="both"/>
        <w:rPr>
          <w:rFonts w:ascii="Times New Roman" w:hAnsi="Times New Roman" w:cs="Times New Roman"/>
        </w:rPr>
      </w:pPr>
      <w:r w:rsidRPr="000534B3">
        <w:rPr>
          <w:rFonts w:ascii="Times New Roman" w:hAnsi="Times New Roman" w:cs="Times New Roman"/>
        </w:rPr>
        <w:t xml:space="preserve">Având în vedere </w:t>
      </w:r>
      <w:r w:rsidRPr="000534B3">
        <w:rPr>
          <w:rFonts w:ascii="Times New Roman" w:hAnsi="Times New Roman" w:cs="Times New Roman"/>
          <w:i/>
        </w:rPr>
        <w:t xml:space="preserve">Rapoartele de avizare </w:t>
      </w:r>
      <w:r w:rsidRPr="000534B3">
        <w:rPr>
          <w:rFonts w:ascii="Times New Roman" w:hAnsi="Times New Roman" w:cs="Times New Roman"/>
          <w:iCs/>
        </w:rPr>
        <w:t>ale Comisiilor de specialitate nr. 1, 2, 3</w:t>
      </w:r>
      <w:r w:rsidRPr="000534B3">
        <w:rPr>
          <w:rFonts w:ascii="Times New Roman" w:hAnsi="Times New Roman" w:cs="Times New Roman"/>
        </w:rPr>
        <w:t xml:space="preserve"> din cadrul Consiliului local al comunei Piscu, județul Galați; </w:t>
      </w:r>
    </w:p>
    <w:p w14:paraId="791BBC4C" w14:textId="77777777" w:rsidR="00A6130E" w:rsidRPr="000534B3" w:rsidRDefault="00A6130E" w:rsidP="00A6130E">
      <w:pPr>
        <w:pStyle w:val="ListParagraph"/>
        <w:numPr>
          <w:ilvl w:val="0"/>
          <w:numId w:val="2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2"/>
          <w:szCs w:val="22"/>
          <w:lang w:eastAsia="ro-RO"/>
        </w:rPr>
      </w:pPr>
      <w:r w:rsidRPr="000534B3">
        <w:rPr>
          <w:rFonts w:ascii="Times New Roman" w:hAnsi="Times New Roman" w:cs="Times New Roman"/>
          <w:sz w:val="22"/>
          <w:szCs w:val="22"/>
          <w:lang w:eastAsia="ro-RO"/>
        </w:rPr>
        <w:t xml:space="preserve">Ghidul Solicitantului pentru </w:t>
      </w:r>
      <w:r w:rsidRPr="000534B3">
        <w:rPr>
          <w:rFonts w:ascii="Times New Roman" w:hAnsi="Times New Roman" w:cs="Times New Roman"/>
          <w:sz w:val="22"/>
          <w:szCs w:val="22"/>
        </w:rPr>
        <w:t xml:space="preserve">apelul de proiecte </w:t>
      </w:r>
      <w:r w:rsidRPr="000534B3">
        <w:rPr>
          <w:rFonts w:ascii="Times New Roman" w:hAnsi="Times New Roman" w:cs="Times New Roman"/>
          <w:i/>
          <w:iCs/>
          <w:sz w:val="22"/>
          <w:szCs w:val="22"/>
        </w:rPr>
        <w:t>Programului privind cresterea eficientei energetice a infrastructurii de iluminat public;</w:t>
      </w:r>
    </w:p>
    <w:p w14:paraId="3813A459" w14:textId="77777777" w:rsidR="00A6130E" w:rsidRPr="000534B3" w:rsidRDefault="00A6130E" w:rsidP="00A6130E">
      <w:pPr>
        <w:pStyle w:val="ListParagraph"/>
        <w:numPr>
          <w:ilvl w:val="0"/>
          <w:numId w:val="2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2"/>
          <w:szCs w:val="22"/>
          <w:lang w:eastAsia="ro-RO"/>
        </w:rPr>
      </w:pPr>
      <w:r w:rsidRPr="000534B3">
        <w:rPr>
          <w:rFonts w:ascii="Times New Roman" w:hAnsi="Times New Roman" w:cs="Times New Roman"/>
          <w:sz w:val="22"/>
          <w:szCs w:val="22"/>
          <w:lang w:eastAsia="ro-RO"/>
        </w:rPr>
        <w:t>Prevederile art. 120 și art. 121 alin. (1) și (2) din  Constituția României, republicată;</w:t>
      </w:r>
    </w:p>
    <w:p w14:paraId="6494C42B" w14:textId="77777777" w:rsidR="00A6130E" w:rsidRPr="000534B3" w:rsidRDefault="00A6130E" w:rsidP="00A6130E">
      <w:pPr>
        <w:pStyle w:val="ListParagraph"/>
        <w:numPr>
          <w:ilvl w:val="0"/>
          <w:numId w:val="2"/>
        </w:numPr>
        <w:tabs>
          <w:tab w:val="left" w:pos="-5400"/>
          <w:tab w:val="left" w:pos="0"/>
        </w:tabs>
        <w:suppressAutoHyphens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534B3">
        <w:rPr>
          <w:rFonts w:ascii="Times New Roman" w:hAnsi="Times New Roman" w:cs="Times New Roman"/>
          <w:sz w:val="22"/>
          <w:szCs w:val="22"/>
        </w:rPr>
        <w:t>Prevederile art. 8  si 9  din Carta europeană a autonomiei locale, adoptată la  Strasbourg la 15 octombrie 1985, ratificată prin Legea nr. 199/1997;</w:t>
      </w:r>
    </w:p>
    <w:p w14:paraId="3A369DA8" w14:textId="77777777" w:rsidR="00A6130E" w:rsidRPr="000534B3" w:rsidRDefault="00A6130E" w:rsidP="00A6130E">
      <w:pPr>
        <w:pStyle w:val="ListParagraph"/>
        <w:numPr>
          <w:ilvl w:val="0"/>
          <w:numId w:val="2"/>
        </w:numPr>
        <w:tabs>
          <w:tab w:val="left" w:pos="-5400"/>
          <w:tab w:val="left" w:pos="0"/>
        </w:tabs>
        <w:suppressAutoHyphens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534B3">
        <w:rPr>
          <w:rFonts w:ascii="Times New Roman" w:hAnsi="Times New Roman" w:cs="Times New Roman"/>
          <w:sz w:val="22"/>
          <w:szCs w:val="22"/>
        </w:rPr>
        <w:t xml:space="preserve">Prevederile art.7 alin. (2) și art.1166 </w:t>
      </w:r>
      <w:r w:rsidRPr="000534B3">
        <w:rPr>
          <w:rFonts w:ascii="Times New Roman" w:eastAsia="Times New Roman" w:hAnsi="Times New Roman" w:cs="Times New Roman"/>
          <w:color w:val="000000"/>
          <w:sz w:val="22"/>
          <w:szCs w:val="22"/>
          <w:lang w:eastAsia="ro-RO"/>
        </w:rPr>
        <w:t>și următoarele din</w:t>
      </w:r>
      <w:r w:rsidRPr="000534B3">
        <w:rPr>
          <w:rFonts w:ascii="Times New Roman" w:hAnsi="Times New Roman" w:cs="Times New Roman"/>
          <w:sz w:val="22"/>
          <w:szCs w:val="22"/>
        </w:rPr>
        <w:t xml:space="preserve"> </w:t>
      </w:r>
      <w:r w:rsidRPr="000534B3">
        <w:rPr>
          <w:rFonts w:ascii="Times New Roman" w:eastAsia="Times New Roman" w:hAnsi="Times New Roman" w:cs="Times New Roman"/>
          <w:color w:val="000000"/>
          <w:sz w:val="22"/>
          <w:szCs w:val="22"/>
          <w:lang w:eastAsia="ro-RO"/>
        </w:rPr>
        <w:t>Legea nr. 287/2009 privind Codul civil, republicată, cu modificările ulterioare, referitoare la contracte sau convenții</w:t>
      </w:r>
      <w:r w:rsidRPr="000534B3">
        <w:rPr>
          <w:rFonts w:ascii="Times New Roman" w:hAnsi="Times New Roman" w:cs="Times New Roman"/>
          <w:sz w:val="22"/>
          <w:szCs w:val="22"/>
        </w:rPr>
        <w:t>;</w:t>
      </w:r>
    </w:p>
    <w:p w14:paraId="5C4B0F6B" w14:textId="77777777" w:rsidR="00A6130E" w:rsidRPr="000534B3" w:rsidRDefault="00A6130E" w:rsidP="00A6130E">
      <w:pPr>
        <w:pStyle w:val="ListParagraph"/>
        <w:numPr>
          <w:ilvl w:val="0"/>
          <w:numId w:val="2"/>
        </w:numPr>
        <w:tabs>
          <w:tab w:val="left" w:pos="-5400"/>
          <w:tab w:val="left" w:pos="0"/>
        </w:tabs>
        <w:suppressAutoHyphens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534B3">
        <w:rPr>
          <w:rFonts w:ascii="Times New Roman" w:hAnsi="Times New Roman" w:cs="Times New Roman"/>
          <w:sz w:val="22"/>
          <w:szCs w:val="22"/>
        </w:rPr>
        <w:t>Prevederile art. 20 și 21 din Legea cadru a descentralizării nr. 95/2006 cu modificările și completările ulterioare;</w:t>
      </w:r>
    </w:p>
    <w:p w14:paraId="469B7076" w14:textId="77777777" w:rsidR="00A6130E" w:rsidRPr="000534B3" w:rsidRDefault="00A6130E" w:rsidP="00A6130E">
      <w:pPr>
        <w:pStyle w:val="ListParagraph"/>
        <w:numPr>
          <w:ilvl w:val="0"/>
          <w:numId w:val="2"/>
        </w:numPr>
        <w:tabs>
          <w:tab w:val="left" w:pos="-5400"/>
          <w:tab w:val="left" w:pos="0"/>
        </w:tabs>
        <w:suppressAutoHyphens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534B3">
        <w:rPr>
          <w:rFonts w:ascii="Times New Roman" w:eastAsia="Times New Roman" w:hAnsi="Times New Roman" w:cs="Times New Roman"/>
          <w:color w:val="000000"/>
          <w:sz w:val="22"/>
          <w:szCs w:val="22"/>
          <w:lang w:eastAsia="ro-RO"/>
        </w:rPr>
        <w:t>Prevederile Legii nr. 273/2006 privind finanțele publice locale, cu modificările și completările ulterioare,</w:t>
      </w:r>
    </w:p>
    <w:p w14:paraId="54362A9E" w14:textId="77777777" w:rsidR="00A6130E" w:rsidRPr="000534B3" w:rsidRDefault="00A6130E" w:rsidP="00A6130E">
      <w:pPr>
        <w:pStyle w:val="ListParagraph"/>
        <w:numPr>
          <w:ilvl w:val="0"/>
          <w:numId w:val="2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534B3">
        <w:rPr>
          <w:rFonts w:ascii="Times New Roman" w:hAnsi="Times New Roman" w:cs="Times New Roman"/>
          <w:sz w:val="22"/>
          <w:szCs w:val="22"/>
        </w:rPr>
        <w:t>Prevederile Legii nr. 52/2003  privind  transparența decizională în administrația publică cu modificările și completările ulterioare;</w:t>
      </w:r>
    </w:p>
    <w:p w14:paraId="3D0DE1BD" w14:textId="77777777" w:rsidR="00A6130E" w:rsidRPr="000534B3" w:rsidRDefault="00A6130E" w:rsidP="00A6130E">
      <w:pPr>
        <w:pStyle w:val="ListParagraph"/>
        <w:numPr>
          <w:ilvl w:val="0"/>
          <w:numId w:val="2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534B3">
        <w:rPr>
          <w:rFonts w:ascii="Times New Roman" w:hAnsi="Times New Roman" w:cs="Times New Roman"/>
          <w:sz w:val="22"/>
          <w:szCs w:val="22"/>
        </w:rPr>
        <w:t>Prevederile Legii  nr. 544/2001  privind  liberul acces  la  informatiile  de  interes  public cu modificările și completările ulterioare;</w:t>
      </w:r>
    </w:p>
    <w:p w14:paraId="5899F08B" w14:textId="77777777" w:rsidR="00A6130E" w:rsidRPr="000534B3" w:rsidRDefault="00A6130E" w:rsidP="00A6130E">
      <w:pPr>
        <w:pStyle w:val="ListParagraph"/>
        <w:numPr>
          <w:ilvl w:val="0"/>
          <w:numId w:val="2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534B3">
        <w:rPr>
          <w:rFonts w:ascii="Times New Roman" w:eastAsia="Times New Roman" w:hAnsi="Times New Roman" w:cs="Times New Roman"/>
          <w:color w:val="000000"/>
          <w:sz w:val="22"/>
          <w:szCs w:val="22"/>
          <w:lang w:eastAsia="ro-RO"/>
        </w:rPr>
        <w:t xml:space="preserve">Prevederile  Hotărârii  Consiliului  Local Piscu nr.38 din 27.08.2020  prin  care  s-a  aprobat  Strategia  de  dezvoltare  locală  a comunei Piscu </w:t>
      </w:r>
      <w:r w:rsidRPr="000534B3">
        <w:rPr>
          <w:rFonts w:ascii="Times New Roman" w:hAnsi="Times New Roman" w:cs="Times New Roman"/>
          <w:sz w:val="22"/>
          <w:szCs w:val="22"/>
        </w:rPr>
        <w:t>cu modificările și completările ulterioare;</w:t>
      </w:r>
    </w:p>
    <w:p w14:paraId="24ADD904" w14:textId="77777777" w:rsidR="00A6130E" w:rsidRPr="000534B3" w:rsidRDefault="00A6130E" w:rsidP="00A6130E">
      <w:pPr>
        <w:pStyle w:val="ListParagraph"/>
        <w:numPr>
          <w:ilvl w:val="0"/>
          <w:numId w:val="2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534B3">
        <w:rPr>
          <w:rFonts w:ascii="Times New Roman" w:eastAsia="Times New Roman" w:hAnsi="Times New Roman" w:cs="Times New Roman"/>
          <w:color w:val="000000"/>
          <w:sz w:val="22"/>
          <w:szCs w:val="22"/>
          <w:lang w:eastAsia="ro-RO"/>
        </w:rPr>
        <w:t>Prevederile art. 43 alin. (4) din Legea nr. 24/2000/R privind normele de tehnică legislativă pentru elaborarea actelor normative,  cu modificările și completările ulterioare,</w:t>
      </w:r>
    </w:p>
    <w:p w14:paraId="3C6B4419" w14:textId="77777777" w:rsidR="00A6130E" w:rsidRPr="000534B3" w:rsidRDefault="00A6130E" w:rsidP="00A6130E">
      <w:pPr>
        <w:pStyle w:val="NoSpacing"/>
        <w:ind w:firstLine="720"/>
        <w:jc w:val="both"/>
        <w:rPr>
          <w:rFonts w:ascii="Times New Roman" w:hAnsi="Times New Roman" w:cs="Times New Roman"/>
        </w:rPr>
      </w:pPr>
      <w:r w:rsidRPr="000534B3">
        <w:rPr>
          <w:rFonts w:ascii="Times New Roman" w:hAnsi="Times New Roman" w:cs="Times New Roman"/>
        </w:rPr>
        <w:t>Având  în  vedere  prevederile art. 44, alin. (1) din Legea nr. 273/2006 privind finantele publice locale, cu modificarile si completarile ulterioare si ale Hotărârii de Guvern nr. 907/2016 privind etapele de elaborare și conținutul cadru al documentațiilor tehnico-economice aferente obiectivelor/proiectelor de investiții finanțate din fonduri publice;</w:t>
      </w:r>
    </w:p>
    <w:p w14:paraId="7A203E28" w14:textId="77777777" w:rsidR="00A6130E" w:rsidRPr="000534B3" w:rsidRDefault="00A6130E" w:rsidP="00A6130E">
      <w:pPr>
        <w:pStyle w:val="NoSpacing"/>
        <w:ind w:firstLine="720"/>
        <w:jc w:val="both"/>
        <w:rPr>
          <w:rFonts w:ascii="Times New Roman" w:hAnsi="Times New Roman" w:cs="Times New Roman"/>
        </w:rPr>
      </w:pPr>
      <w:r w:rsidRPr="000534B3">
        <w:rPr>
          <w:rFonts w:ascii="Times New Roman" w:hAnsi="Times New Roman" w:cs="Times New Roman"/>
        </w:rPr>
        <w:t>În temeiul art. 129 alin. (2), lit. b) si alin.4 lit. g) si art. 139, alin. (1) din Ordonanța de Urgență a Guvernului nr. 57/2019 privind Codul administrativ;</w:t>
      </w:r>
    </w:p>
    <w:p w14:paraId="41FD84E2" w14:textId="2A6F8B4B" w:rsidR="00A6130E" w:rsidRDefault="00A6130E" w:rsidP="00A6130E">
      <w:pPr>
        <w:spacing w:line="360" w:lineRule="auto"/>
        <w:jc w:val="both"/>
        <w:rPr>
          <w:sz w:val="22"/>
          <w:szCs w:val="22"/>
        </w:rPr>
      </w:pPr>
    </w:p>
    <w:p w14:paraId="143F866E" w14:textId="6414D6B1" w:rsidR="00A6130E" w:rsidRDefault="00A6130E" w:rsidP="00A6130E">
      <w:pPr>
        <w:spacing w:line="360" w:lineRule="auto"/>
        <w:jc w:val="both"/>
        <w:rPr>
          <w:sz w:val="22"/>
          <w:szCs w:val="22"/>
        </w:rPr>
      </w:pPr>
    </w:p>
    <w:p w14:paraId="0E7D2F01" w14:textId="77777777" w:rsidR="00A6130E" w:rsidRPr="000534B3" w:rsidRDefault="00A6130E" w:rsidP="00A6130E">
      <w:pPr>
        <w:spacing w:line="360" w:lineRule="auto"/>
        <w:jc w:val="both"/>
        <w:rPr>
          <w:sz w:val="22"/>
          <w:szCs w:val="22"/>
        </w:rPr>
      </w:pPr>
    </w:p>
    <w:p w14:paraId="4B11BCEB" w14:textId="77777777" w:rsidR="00A6130E" w:rsidRDefault="00A6130E" w:rsidP="00A6130E">
      <w:pPr>
        <w:spacing w:line="360" w:lineRule="auto"/>
        <w:jc w:val="center"/>
        <w:rPr>
          <w:b/>
          <w:sz w:val="22"/>
          <w:szCs w:val="22"/>
        </w:rPr>
      </w:pPr>
    </w:p>
    <w:p w14:paraId="6D1F9763" w14:textId="77777777" w:rsidR="00A6130E" w:rsidRDefault="00A6130E" w:rsidP="00A6130E">
      <w:pPr>
        <w:spacing w:line="360" w:lineRule="auto"/>
        <w:jc w:val="center"/>
        <w:rPr>
          <w:b/>
          <w:sz w:val="22"/>
          <w:szCs w:val="22"/>
        </w:rPr>
      </w:pPr>
    </w:p>
    <w:p w14:paraId="35DFB1C9" w14:textId="02896CCD" w:rsidR="00A6130E" w:rsidRPr="000534B3" w:rsidRDefault="00A6130E" w:rsidP="00A6130E">
      <w:pPr>
        <w:spacing w:line="360" w:lineRule="auto"/>
        <w:jc w:val="center"/>
        <w:rPr>
          <w:b/>
          <w:sz w:val="22"/>
          <w:szCs w:val="22"/>
        </w:rPr>
      </w:pPr>
      <w:r w:rsidRPr="000534B3">
        <w:rPr>
          <w:b/>
          <w:sz w:val="22"/>
          <w:szCs w:val="22"/>
        </w:rPr>
        <w:t>HOTĂRĂȘTE</w:t>
      </w:r>
    </w:p>
    <w:p w14:paraId="61B44422" w14:textId="77777777" w:rsidR="00A6130E" w:rsidRPr="000534B3" w:rsidRDefault="00A6130E" w:rsidP="00A6130E">
      <w:pPr>
        <w:spacing w:line="360" w:lineRule="auto"/>
        <w:jc w:val="center"/>
        <w:rPr>
          <w:b/>
          <w:sz w:val="22"/>
          <w:szCs w:val="22"/>
        </w:rPr>
      </w:pPr>
    </w:p>
    <w:p w14:paraId="5BA6BD91" w14:textId="77777777" w:rsidR="00A6130E" w:rsidRPr="000534B3" w:rsidRDefault="00A6130E" w:rsidP="00A6130E">
      <w:pPr>
        <w:pStyle w:val="ListParagraph"/>
        <w:numPr>
          <w:ilvl w:val="0"/>
          <w:numId w:val="3"/>
        </w:numPr>
        <w:spacing w:line="240" w:lineRule="auto"/>
        <w:ind w:left="91" w:firstLine="618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2"/>
          <w:szCs w:val="22"/>
          <w:lang w:val="en-US" w:eastAsia="ro-RO"/>
        </w:rPr>
      </w:pPr>
      <w:r w:rsidRPr="000534B3">
        <w:rPr>
          <w:rFonts w:ascii="Times New Roman" w:eastAsia="Times New Roman" w:hAnsi="Times New Roman" w:cs="Times New Roman"/>
          <w:bCs/>
          <w:sz w:val="22"/>
          <w:szCs w:val="22"/>
          <w:lang w:eastAsia="ro-RO"/>
        </w:rPr>
        <w:t xml:space="preserve">Se aprobă Proiectul Tehnic (PT) pentru obiectivul de investiții </w:t>
      </w:r>
      <w:r w:rsidRPr="000534B3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ro-RO"/>
        </w:rPr>
        <w:t>„</w:t>
      </w:r>
      <w:r w:rsidRPr="000534B3">
        <w:rPr>
          <w:rFonts w:ascii="Times New Roman" w:hAnsi="Times New Roman" w:cs="Times New Roman"/>
          <w:b/>
          <w:i/>
          <w:iCs/>
          <w:sz w:val="22"/>
          <w:szCs w:val="22"/>
        </w:rPr>
        <w:t>Modernizarea sistemului de iluminat public stradal în comuna Piscu, Județul Galați</w:t>
      </w:r>
      <w:r w:rsidRPr="000534B3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ro-RO"/>
        </w:rPr>
        <w:t>”</w:t>
      </w:r>
      <w:r w:rsidRPr="000534B3">
        <w:rPr>
          <w:rFonts w:ascii="Times New Roman" w:eastAsia="Times New Roman" w:hAnsi="Times New Roman" w:cs="Times New Roman"/>
          <w:bCs/>
          <w:sz w:val="22"/>
          <w:szCs w:val="22"/>
          <w:lang w:eastAsia="ro-RO"/>
        </w:rPr>
        <w:t>.</w:t>
      </w:r>
    </w:p>
    <w:p w14:paraId="26C34F20" w14:textId="77777777" w:rsidR="00A6130E" w:rsidRPr="000534B3" w:rsidRDefault="00A6130E" w:rsidP="00A6130E">
      <w:pPr>
        <w:pStyle w:val="ListParagraph"/>
        <w:numPr>
          <w:ilvl w:val="0"/>
          <w:numId w:val="3"/>
        </w:numPr>
        <w:spacing w:after="0" w:line="240" w:lineRule="auto"/>
        <w:ind w:left="90" w:firstLine="619"/>
        <w:contextualSpacing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ro-RO"/>
        </w:rPr>
      </w:pPr>
      <w:r w:rsidRPr="000534B3">
        <w:rPr>
          <w:rFonts w:ascii="Times New Roman" w:eastAsia="Times New Roman" w:hAnsi="Times New Roman" w:cs="Times New Roman"/>
          <w:bCs/>
          <w:sz w:val="22"/>
          <w:szCs w:val="22"/>
          <w:lang w:eastAsia="ro-RO"/>
        </w:rPr>
        <w:t xml:space="preserve">Se aprobă Devizul General la obiectivul de investiții </w:t>
      </w:r>
      <w:r w:rsidRPr="000534B3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ro-RO"/>
        </w:rPr>
        <w:t>„</w:t>
      </w:r>
      <w:r w:rsidRPr="000534B3">
        <w:rPr>
          <w:rFonts w:ascii="Times New Roman" w:hAnsi="Times New Roman" w:cs="Times New Roman"/>
          <w:b/>
          <w:i/>
          <w:iCs/>
          <w:sz w:val="22"/>
          <w:szCs w:val="22"/>
        </w:rPr>
        <w:t>Modernizarea sistemului de iluminat public stradal în comuna Piscu, Județul Galați</w:t>
      </w:r>
      <w:r w:rsidRPr="000534B3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ro-RO"/>
        </w:rPr>
        <w:t xml:space="preserve">”, </w:t>
      </w:r>
      <w:r w:rsidRPr="000534B3">
        <w:rPr>
          <w:rFonts w:ascii="Times New Roman" w:eastAsia="Times New Roman" w:hAnsi="Times New Roman" w:cs="Times New Roman"/>
          <w:bCs/>
          <w:sz w:val="22"/>
          <w:szCs w:val="22"/>
          <w:lang w:eastAsia="ro-RO"/>
        </w:rPr>
        <w:t xml:space="preserve">în conformitate cu </w:t>
      </w:r>
      <w:r w:rsidRPr="000534B3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ro-RO"/>
        </w:rPr>
        <w:t>Anexa 1</w:t>
      </w:r>
      <w:r w:rsidRPr="000534B3">
        <w:rPr>
          <w:rFonts w:ascii="Times New Roman" w:eastAsia="Times New Roman" w:hAnsi="Times New Roman" w:cs="Times New Roman"/>
          <w:bCs/>
          <w:sz w:val="22"/>
          <w:szCs w:val="22"/>
          <w:lang w:eastAsia="ro-RO"/>
        </w:rPr>
        <w:t xml:space="preserve"> la prezenta Hotărâre.</w:t>
      </w:r>
    </w:p>
    <w:p w14:paraId="2DBF443C" w14:textId="77777777" w:rsidR="00A6130E" w:rsidRPr="000534B3" w:rsidRDefault="00A6130E" w:rsidP="00A6130E">
      <w:pPr>
        <w:pStyle w:val="ListParagraph"/>
        <w:numPr>
          <w:ilvl w:val="0"/>
          <w:numId w:val="3"/>
        </w:numPr>
        <w:spacing w:after="0" w:line="240" w:lineRule="auto"/>
        <w:ind w:left="90" w:firstLine="619"/>
        <w:contextualSpacing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eastAsia="ro-RO"/>
        </w:rPr>
      </w:pPr>
      <w:r w:rsidRPr="000534B3">
        <w:rPr>
          <w:rFonts w:ascii="Times New Roman" w:eastAsia="Times New Roman" w:hAnsi="Times New Roman" w:cs="Times New Roman"/>
          <w:bCs/>
          <w:sz w:val="22"/>
          <w:szCs w:val="22"/>
          <w:lang w:eastAsia="ro-RO"/>
        </w:rPr>
        <w:t>A</w:t>
      </w:r>
      <w:r w:rsidRPr="000534B3">
        <w:rPr>
          <w:rFonts w:ascii="Times New Roman" w:eastAsia="Times New Roman" w:hAnsi="Times New Roman" w:cs="Times New Roman"/>
          <w:sz w:val="22"/>
          <w:szCs w:val="22"/>
          <w:lang w:eastAsia="ro-RO"/>
        </w:rPr>
        <w:t xml:space="preserve">ducerea la îndeplinire a prezentei hotărâri se asigură de către domnul </w:t>
      </w:r>
      <w:r w:rsidRPr="000534B3">
        <w:rPr>
          <w:rFonts w:ascii="Times New Roman" w:eastAsia="Times New Roman" w:hAnsi="Times New Roman" w:cs="Times New Roman"/>
          <w:b/>
          <w:bCs/>
          <w:sz w:val="22"/>
          <w:szCs w:val="22"/>
          <w:lang w:eastAsia="ro-RO"/>
        </w:rPr>
        <w:t>VLAD Ștefan</w:t>
      </w:r>
      <w:r w:rsidRPr="000534B3">
        <w:rPr>
          <w:rFonts w:ascii="Times New Roman" w:eastAsia="Times New Roman" w:hAnsi="Times New Roman" w:cs="Times New Roman"/>
          <w:sz w:val="22"/>
          <w:szCs w:val="22"/>
          <w:lang w:eastAsia="ro-RO"/>
        </w:rPr>
        <w:t>,</w:t>
      </w:r>
      <w:r w:rsidRPr="000534B3">
        <w:rPr>
          <w:rFonts w:ascii="Times New Roman" w:eastAsia="Times New Roman" w:hAnsi="Times New Roman" w:cs="Times New Roman"/>
          <w:bCs/>
          <w:sz w:val="22"/>
          <w:szCs w:val="22"/>
          <w:lang w:eastAsia="ro-RO"/>
        </w:rPr>
        <w:t xml:space="preserve"> Primarul </w:t>
      </w:r>
      <w:r w:rsidRPr="000534B3">
        <w:rPr>
          <w:rFonts w:ascii="Times New Roman" w:hAnsi="Times New Roman" w:cs="Times New Roman"/>
          <w:b/>
          <w:i/>
          <w:iCs/>
          <w:sz w:val="22"/>
          <w:szCs w:val="22"/>
        </w:rPr>
        <w:t xml:space="preserve">Comunei </w:t>
      </w:r>
      <w:proofErr w:type="spellStart"/>
      <w:r w:rsidRPr="000534B3">
        <w:rPr>
          <w:rFonts w:ascii="Times New Roman" w:hAnsi="Times New Roman" w:cs="Times New Roman"/>
          <w:b/>
          <w:i/>
          <w:iCs/>
          <w:sz w:val="22"/>
          <w:szCs w:val="22"/>
          <w:lang w:val="en-US"/>
        </w:rPr>
        <w:t>Piscu</w:t>
      </w:r>
      <w:proofErr w:type="spellEnd"/>
      <w:r w:rsidRPr="000534B3">
        <w:rPr>
          <w:rFonts w:ascii="Times New Roman" w:hAnsi="Times New Roman" w:cs="Times New Roman"/>
          <w:b/>
          <w:i/>
          <w:iCs/>
          <w:sz w:val="22"/>
          <w:szCs w:val="22"/>
          <w:lang w:val="en-US"/>
        </w:rPr>
        <w:t xml:space="preserve">, </w:t>
      </w:r>
      <w:proofErr w:type="spellStart"/>
      <w:r w:rsidRPr="000534B3">
        <w:rPr>
          <w:rFonts w:ascii="Times New Roman" w:hAnsi="Times New Roman" w:cs="Times New Roman"/>
          <w:b/>
          <w:i/>
          <w:iCs/>
          <w:sz w:val="22"/>
          <w:szCs w:val="22"/>
          <w:lang w:val="en-US"/>
        </w:rPr>
        <w:t>județul</w:t>
      </w:r>
      <w:proofErr w:type="spellEnd"/>
      <w:r w:rsidRPr="000534B3">
        <w:rPr>
          <w:rFonts w:ascii="Times New Roman" w:hAnsi="Times New Roman" w:cs="Times New Roman"/>
          <w:b/>
          <w:i/>
          <w:iCs/>
          <w:sz w:val="22"/>
          <w:szCs w:val="22"/>
          <w:lang w:val="en-US"/>
        </w:rPr>
        <w:t xml:space="preserve"> </w:t>
      </w:r>
      <w:proofErr w:type="spellStart"/>
      <w:r w:rsidRPr="000534B3">
        <w:rPr>
          <w:rFonts w:ascii="Times New Roman" w:hAnsi="Times New Roman" w:cs="Times New Roman"/>
          <w:b/>
          <w:i/>
          <w:iCs/>
          <w:sz w:val="22"/>
          <w:szCs w:val="22"/>
          <w:lang w:val="en-US"/>
        </w:rPr>
        <w:t>Galați</w:t>
      </w:r>
      <w:proofErr w:type="spellEnd"/>
      <w:r w:rsidRPr="000534B3">
        <w:rPr>
          <w:rFonts w:ascii="Times New Roman" w:eastAsia="Times New Roman" w:hAnsi="Times New Roman" w:cs="Times New Roman"/>
          <w:bCs/>
          <w:sz w:val="22"/>
          <w:szCs w:val="22"/>
          <w:lang w:eastAsia="ro-RO"/>
        </w:rPr>
        <w:t>;</w:t>
      </w:r>
    </w:p>
    <w:p w14:paraId="1DA981D3" w14:textId="77777777" w:rsidR="00A6130E" w:rsidRPr="000534B3" w:rsidRDefault="00A6130E" w:rsidP="00A6130E">
      <w:pPr>
        <w:pStyle w:val="NoSpacing"/>
        <w:jc w:val="both"/>
        <w:rPr>
          <w:rFonts w:ascii="Times New Roman" w:hAnsi="Times New Roman" w:cs="Times New Roman"/>
          <w:lang w:eastAsia="ro-RO"/>
        </w:rPr>
      </w:pPr>
      <w:r w:rsidRPr="000534B3">
        <w:rPr>
          <w:rFonts w:ascii="Times New Roman" w:hAnsi="Times New Roman" w:cs="Times New Roman"/>
          <w:b/>
          <w:bCs/>
          <w:lang w:eastAsia="ro-RO"/>
        </w:rPr>
        <w:t xml:space="preserve"> </w:t>
      </w:r>
      <w:r w:rsidRPr="000534B3">
        <w:rPr>
          <w:rFonts w:ascii="Times New Roman" w:hAnsi="Times New Roman" w:cs="Times New Roman"/>
          <w:b/>
          <w:bCs/>
          <w:lang w:eastAsia="ro-RO"/>
        </w:rPr>
        <w:tab/>
        <w:t>Art.4.</w:t>
      </w:r>
      <w:r w:rsidRPr="000534B3">
        <w:rPr>
          <w:rFonts w:ascii="Times New Roman" w:hAnsi="Times New Roman" w:cs="Times New Roman"/>
          <w:bCs/>
          <w:lang w:eastAsia="ro-RO"/>
        </w:rPr>
        <w:t xml:space="preserve"> </w:t>
      </w:r>
      <w:r w:rsidRPr="000534B3">
        <w:rPr>
          <w:rFonts w:ascii="Times New Roman" w:hAnsi="Times New Roman" w:cs="Times New Roman"/>
          <w:lang w:eastAsia="ro-RO"/>
        </w:rPr>
        <w:t xml:space="preserve"> Prezenta hotărâre se comunică, prin intermediul secretarului comunei, în termenul prevăzut de lege, primarului comunei și prefectului județului </w:t>
      </w:r>
      <w:r w:rsidRPr="000534B3">
        <w:rPr>
          <w:rFonts w:ascii="Times New Roman" w:hAnsi="Times New Roman" w:cs="Times New Roman"/>
          <w:bCs/>
          <w:lang w:eastAsia="ro-RO"/>
        </w:rPr>
        <w:t>GALAȚI</w:t>
      </w:r>
      <w:r w:rsidRPr="000534B3">
        <w:rPr>
          <w:rFonts w:ascii="Times New Roman" w:hAnsi="Times New Roman" w:cs="Times New Roman"/>
          <w:lang w:eastAsia="ro-RO"/>
        </w:rPr>
        <w:t xml:space="preserve"> și se aduce la cunoștință publică prin afișarea la sediul primăriei, precum și pe pagina de internet</w:t>
      </w:r>
      <w:r w:rsidRPr="000534B3">
        <w:rPr>
          <w:rFonts w:ascii="Times New Roman" w:hAnsi="Times New Roman" w:cs="Times New Roman"/>
        </w:rPr>
        <w:t xml:space="preserve"> www.primaria-piscu.</w:t>
      </w:r>
      <w:r w:rsidRPr="000534B3">
        <w:rPr>
          <w:rFonts w:ascii="Times New Roman" w:hAnsi="Times New Roman" w:cs="Times New Roman"/>
          <w:lang w:eastAsia="ro-RO"/>
        </w:rPr>
        <w:t xml:space="preserve">ro. </w:t>
      </w:r>
    </w:p>
    <w:p w14:paraId="0AE62ED5" w14:textId="77777777" w:rsidR="00A6130E" w:rsidRPr="000534B3" w:rsidRDefault="00A6130E" w:rsidP="00A6130E">
      <w:pPr>
        <w:rPr>
          <w:sz w:val="22"/>
          <w:szCs w:val="22"/>
        </w:rPr>
      </w:pPr>
    </w:p>
    <w:p w14:paraId="3B9F572E" w14:textId="77777777" w:rsidR="00A6130E" w:rsidRPr="000534B3" w:rsidRDefault="00A6130E" w:rsidP="00A6130E">
      <w:pPr>
        <w:jc w:val="both"/>
        <w:rPr>
          <w:i/>
          <w:sz w:val="22"/>
          <w:szCs w:val="22"/>
        </w:rPr>
      </w:pPr>
      <w:r w:rsidRPr="000534B3">
        <w:rPr>
          <w:sz w:val="22"/>
          <w:szCs w:val="22"/>
        </w:rPr>
        <w:t xml:space="preserve">             </w:t>
      </w:r>
      <w:r w:rsidRPr="000534B3">
        <w:rPr>
          <w:i/>
          <w:sz w:val="22"/>
          <w:szCs w:val="22"/>
        </w:rPr>
        <w:t xml:space="preserve">PREŞEDINTE DE ŞEDINŢĂ,                                   </w:t>
      </w:r>
    </w:p>
    <w:p w14:paraId="6AE04338" w14:textId="77777777" w:rsidR="00A6130E" w:rsidRPr="000534B3" w:rsidRDefault="00A6130E" w:rsidP="00A6130E">
      <w:pPr>
        <w:jc w:val="both"/>
        <w:rPr>
          <w:sz w:val="22"/>
          <w:szCs w:val="22"/>
        </w:rPr>
      </w:pPr>
      <w:r w:rsidRPr="000534B3">
        <w:rPr>
          <w:sz w:val="22"/>
          <w:szCs w:val="22"/>
        </w:rPr>
        <w:t xml:space="preserve">                          Trifan Nicu</w:t>
      </w:r>
    </w:p>
    <w:p w14:paraId="387FAE6F" w14:textId="77777777" w:rsidR="00A6130E" w:rsidRPr="000534B3" w:rsidRDefault="00A6130E" w:rsidP="00A6130E">
      <w:pPr>
        <w:jc w:val="both"/>
        <w:rPr>
          <w:sz w:val="22"/>
          <w:szCs w:val="22"/>
        </w:rPr>
      </w:pPr>
      <w:r w:rsidRPr="000534B3">
        <w:rPr>
          <w:sz w:val="22"/>
          <w:szCs w:val="22"/>
        </w:rPr>
        <w:t xml:space="preserve">                          </w:t>
      </w:r>
    </w:p>
    <w:p w14:paraId="1553B22B" w14:textId="77777777" w:rsidR="00A6130E" w:rsidRPr="000534B3" w:rsidRDefault="00A6130E" w:rsidP="00A6130E">
      <w:pPr>
        <w:jc w:val="both"/>
        <w:rPr>
          <w:b/>
          <w:sz w:val="22"/>
          <w:szCs w:val="22"/>
        </w:rPr>
      </w:pPr>
    </w:p>
    <w:p w14:paraId="46E6C6EE" w14:textId="77777777" w:rsidR="00A6130E" w:rsidRPr="000534B3" w:rsidRDefault="00A6130E" w:rsidP="00A6130E">
      <w:pPr>
        <w:jc w:val="both"/>
        <w:rPr>
          <w:sz w:val="22"/>
          <w:szCs w:val="22"/>
        </w:rPr>
      </w:pPr>
      <w:r w:rsidRPr="000534B3">
        <w:rPr>
          <w:i/>
          <w:sz w:val="22"/>
          <w:szCs w:val="22"/>
        </w:rPr>
        <w:t xml:space="preserve">                                                                                           Contrasemnează pentru legalitate,</w:t>
      </w:r>
    </w:p>
    <w:p w14:paraId="1E6A71DA" w14:textId="77777777" w:rsidR="00A6130E" w:rsidRPr="000534B3" w:rsidRDefault="00A6130E" w:rsidP="00A6130E">
      <w:pPr>
        <w:ind w:firstLine="720"/>
        <w:jc w:val="both"/>
        <w:rPr>
          <w:i/>
          <w:sz w:val="22"/>
          <w:szCs w:val="22"/>
        </w:rPr>
      </w:pPr>
      <w:r w:rsidRPr="000534B3">
        <w:rPr>
          <w:i/>
          <w:sz w:val="22"/>
          <w:szCs w:val="22"/>
        </w:rPr>
        <w:t xml:space="preserve">                                                        </w:t>
      </w:r>
      <w:r w:rsidRPr="000534B3">
        <w:rPr>
          <w:sz w:val="22"/>
          <w:szCs w:val="22"/>
        </w:rPr>
        <w:t xml:space="preserve">                 </w:t>
      </w:r>
      <w:r w:rsidRPr="000534B3">
        <w:rPr>
          <w:i/>
          <w:sz w:val="22"/>
          <w:szCs w:val="22"/>
        </w:rPr>
        <w:t xml:space="preserve">SECRETAR GENERAL AL COMUNEI,                                                                                                                         </w:t>
      </w:r>
    </w:p>
    <w:p w14:paraId="749E866B" w14:textId="77777777" w:rsidR="00A6130E" w:rsidRPr="000534B3" w:rsidRDefault="00A6130E" w:rsidP="00A6130E">
      <w:pPr>
        <w:ind w:left="4320"/>
        <w:jc w:val="both"/>
        <w:rPr>
          <w:sz w:val="22"/>
          <w:szCs w:val="22"/>
        </w:rPr>
      </w:pPr>
      <w:r w:rsidRPr="000534B3">
        <w:rPr>
          <w:sz w:val="22"/>
          <w:szCs w:val="22"/>
        </w:rPr>
        <w:t xml:space="preserve">                            Coman Paula-Adriana</w:t>
      </w:r>
    </w:p>
    <w:p w14:paraId="0097A8FE" w14:textId="77777777" w:rsidR="00A6130E" w:rsidRPr="00B54287" w:rsidRDefault="00A6130E" w:rsidP="00A6130E">
      <w:pPr>
        <w:pStyle w:val="NoSpacing"/>
        <w:rPr>
          <w:rFonts w:ascii="Times New Roman" w:hAnsi="Times New Roman" w:cs="Times New Roman"/>
          <w:lang w:val="fr-FR"/>
        </w:rPr>
      </w:pPr>
      <w:r w:rsidRPr="00B54287">
        <w:rPr>
          <w:rFonts w:ascii="Times New Roman" w:hAnsi="Times New Roman" w:cs="Times New Roman"/>
          <w:lang w:val="fr-FR"/>
        </w:rPr>
        <w:t>---------------------------------------------------------------------------------------------------------------------------</w:t>
      </w:r>
    </w:p>
    <w:p w14:paraId="553ABDF6" w14:textId="77777777" w:rsidR="00A6130E" w:rsidRPr="00B54287" w:rsidRDefault="00A6130E" w:rsidP="00A6130E">
      <w:pPr>
        <w:pStyle w:val="NoSpacing"/>
        <w:rPr>
          <w:rFonts w:ascii="Times New Roman" w:hAnsi="Times New Roman" w:cs="Times New Roman"/>
          <w:lang w:val="fr-FR"/>
        </w:rPr>
      </w:pPr>
      <w:r w:rsidRPr="00B54287">
        <w:rPr>
          <w:rFonts w:ascii="Times New Roman" w:hAnsi="Times New Roman" w:cs="Times New Roman"/>
          <w:lang w:val="fr-FR"/>
        </w:rPr>
        <w:tab/>
      </w:r>
      <w:r w:rsidRPr="00B54287">
        <w:rPr>
          <w:rFonts w:ascii="Times New Roman" w:hAnsi="Times New Roman" w:cs="Times New Roman"/>
          <w:lang w:val="fr-FR"/>
        </w:rPr>
        <w:tab/>
      </w:r>
      <w:r w:rsidRPr="00B54287">
        <w:rPr>
          <w:rFonts w:ascii="Times New Roman" w:hAnsi="Times New Roman" w:cs="Times New Roman"/>
          <w:lang w:val="fr-FR"/>
        </w:rPr>
        <w:tab/>
        <w:t>PRIMAR,</w:t>
      </w:r>
      <w:r w:rsidRPr="00B54287">
        <w:rPr>
          <w:rFonts w:ascii="Times New Roman" w:hAnsi="Times New Roman" w:cs="Times New Roman"/>
          <w:lang w:val="fr-FR"/>
        </w:rPr>
        <w:tab/>
      </w:r>
      <w:r w:rsidRPr="00B54287">
        <w:rPr>
          <w:rFonts w:ascii="Times New Roman" w:hAnsi="Times New Roman" w:cs="Times New Roman"/>
          <w:lang w:val="fr-FR"/>
        </w:rPr>
        <w:tab/>
      </w:r>
      <w:r w:rsidRPr="00B54287">
        <w:rPr>
          <w:rFonts w:ascii="Times New Roman" w:hAnsi="Times New Roman" w:cs="Times New Roman"/>
          <w:lang w:val="fr-FR"/>
        </w:rPr>
        <w:tab/>
      </w:r>
      <w:r w:rsidRPr="00B54287">
        <w:rPr>
          <w:rFonts w:ascii="Times New Roman" w:hAnsi="Times New Roman" w:cs="Times New Roman"/>
          <w:lang w:val="fr-FR"/>
        </w:rPr>
        <w:tab/>
      </w:r>
      <w:r w:rsidRPr="00B54287">
        <w:rPr>
          <w:rFonts w:ascii="Times New Roman" w:hAnsi="Times New Roman" w:cs="Times New Roman"/>
          <w:lang w:val="fr-FR"/>
        </w:rPr>
        <w:tab/>
        <w:t xml:space="preserve">        AVIZAT,</w:t>
      </w:r>
    </w:p>
    <w:p w14:paraId="49966E38" w14:textId="77777777" w:rsidR="00A6130E" w:rsidRPr="00B54287" w:rsidRDefault="00A6130E" w:rsidP="00A6130E">
      <w:pPr>
        <w:pStyle w:val="NoSpacing"/>
        <w:rPr>
          <w:rFonts w:ascii="Times New Roman" w:hAnsi="Times New Roman" w:cs="Times New Roman"/>
          <w:lang w:val="fr-FR"/>
        </w:rPr>
      </w:pPr>
      <w:r w:rsidRPr="00B54287">
        <w:rPr>
          <w:rFonts w:ascii="Times New Roman" w:hAnsi="Times New Roman" w:cs="Times New Roman"/>
          <w:lang w:val="fr-FR"/>
        </w:rPr>
        <w:tab/>
      </w:r>
      <w:r w:rsidRPr="00B54287">
        <w:rPr>
          <w:rFonts w:ascii="Times New Roman" w:hAnsi="Times New Roman" w:cs="Times New Roman"/>
          <w:lang w:val="fr-FR"/>
        </w:rPr>
        <w:tab/>
        <w:t xml:space="preserve">        VLAD ȘTEFAN</w:t>
      </w:r>
      <w:r w:rsidRPr="00B54287">
        <w:rPr>
          <w:rFonts w:ascii="Times New Roman" w:hAnsi="Times New Roman" w:cs="Times New Roman"/>
          <w:lang w:val="fr-FR"/>
        </w:rPr>
        <w:tab/>
      </w:r>
      <w:r w:rsidRPr="00B54287">
        <w:rPr>
          <w:rFonts w:ascii="Times New Roman" w:hAnsi="Times New Roman" w:cs="Times New Roman"/>
          <w:lang w:val="fr-FR"/>
        </w:rPr>
        <w:tab/>
      </w:r>
      <w:r w:rsidRPr="00B54287">
        <w:rPr>
          <w:rFonts w:ascii="Times New Roman" w:hAnsi="Times New Roman" w:cs="Times New Roman"/>
          <w:lang w:val="fr-FR"/>
        </w:rPr>
        <w:tab/>
        <w:t>SECRETAR GENERAL AL COMUNEI,</w:t>
      </w:r>
    </w:p>
    <w:p w14:paraId="2B0F3635" w14:textId="77777777" w:rsidR="00A6130E" w:rsidRPr="00B54287" w:rsidRDefault="00A6130E" w:rsidP="00A6130E">
      <w:pPr>
        <w:jc w:val="center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</w:t>
      </w:r>
      <w:r w:rsidRPr="00B54287">
        <w:rPr>
          <w:sz w:val="22"/>
          <w:szCs w:val="22"/>
        </w:rPr>
        <w:t>Coman Paula-Adriana</w:t>
      </w:r>
      <w:r w:rsidRPr="00B54287">
        <w:rPr>
          <w:b/>
          <w:sz w:val="22"/>
          <w:szCs w:val="22"/>
        </w:rPr>
        <w:t xml:space="preserve">                                                       </w:t>
      </w:r>
    </w:p>
    <w:p w14:paraId="019F5D42" w14:textId="77777777" w:rsidR="00A6130E" w:rsidRPr="00B54287" w:rsidRDefault="00A6130E" w:rsidP="00A6130E">
      <w:pPr>
        <w:rPr>
          <w:sz w:val="22"/>
          <w:szCs w:val="22"/>
        </w:rPr>
      </w:pPr>
    </w:p>
    <w:p w14:paraId="59C963D3" w14:textId="77777777" w:rsidR="00A6130E" w:rsidRPr="00B54287" w:rsidRDefault="00A6130E" w:rsidP="00A6130E">
      <w:pPr>
        <w:rPr>
          <w:sz w:val="22"/>
          <w:szCs w:val="22"/>
        </w:rPr>
      </w:pPr>
    </w:p>
    <w:p w14:paraId="1E076DFF" w14:textId="77777777" w:rsidR="00A6130E" w:rsidRDefault="00A6130E" w:rsidP="00A6130E"/>
    <w:p w14:paraId="1E139480" w14:textId="77777777" w:rsidR="00A6130E" w:rsidRDefault="00A6130E" w:rsidP="00A6130E"/>
    <w:p w14:paraId="7034A333" w14:textId="77777777" w:rsidR="00A6130E" w:rsidRDefault="00A6130E" w:rsidP="00A6130E"/>
    <w:p w14:paraId="2E65DE47" w14:textId="77777777" w:rsidR="00A6130E" w:rsidRDefault="00A6130E" w:rsidP="00A6130E"/>
    <w:p w14:paraId="150D2249" w14:textId="77777777" w:rsidR="00A6130E" w:rsidRDefault="00A6130E" w:rsidP="00A6130E"/>
    <w:p w14:paraId="33E911DA" w14:textId="77777777" w:rsidR="00A6130E" w:rsidRDefault="00A6130E" w:rsidP="00A6130E"/>
    <w:p w14:paraId="0F5EAF0A" w14:textId="77777777" w:rsidR="00A6130E" w:rsidRDefault="00A6130E" w:rsidP="00A6130E"/>
    <w:p w14:paraId="3E6DDA1D" w14:textId="77777777" w:rsidR="00A6130E" w:rsidRDefault="00A6130E" w:rsidP="00A6130E"/>
    <w:p w14:paraId="17556F51" w14:textId="77777777" w:rsidR="00A6130E" w:rsidRDefault="00A6130E" w:rsidP="00A6130E"/>
    <w:p w14:paraId="439C35AA" w14:textId="77777777" w:rsidR="00A6130E" w:rsidRDefault="00A6130E" w:rsidP="00A6130E"/>
    <w:p w14:paraId="5AC3A049" w14:textId="77777777" w:rsidR="00A6130E" w:rsidRDefault="00A6130E" w:rsidP="00A6130E"/>
    <w:p w14:paraId="1DE8EF15" w14:textId="77777777" w:rsidR="00A6130E" w:rsidRDefault="00A6130E" w:rsidP="00A6130E"/>
    <w:p w14:paraId="0C28B4F3" w14:textId="77777777" w:rsidR="00A6130E" w:rsidRDefault="00A6130E" w:rsidP="00A6130E"/>
    <w:p w14:paraId="10B28A39" w14:textId="77777777" w:rsidR="00A6130E" w:rsidRDefault="00A6130E" w:rsidP="00A6130E"/>
    <w:p w14:paraId="2C6D6C2C" w14:textId="77777777" w:rsidR="00A6130E" w:rsidRDefault="00A6130E" w:rsidP="00A6130E"/>
    <w:p w14:paraId="7CDBA80D" w14:textId="77777777" w:rsidR="00A6130E" w:rsidRDefault="00A6130E" w:rsidP="00A6130E"/>
    <w:p w14:paraId="31E3F509" w14:textId="7380DFA6" w:rsidR="00A6130E" w:rsidRDefault="00A6130E" w:rsidP="00A6130E"/>
    <w:p w14:paraId="3D5705C0" w14:textId="77777777" w:rsidR="00A6130E" w:rsidRDefault="00A6130E" w:rsidP="00A6130E"/>
    <w:p w14:paraId="4E847D54" w14:textId="77777777" w:rsidR="00A6130E" w:rsidRDefault="00A6130E" w:rsidP="00A6130E">
      <w:pPr>
        <w:rPr>
          <w:lang w:val="es-ES"/>
        </w:rPr>
      </w:pPr>
    </w:p>
    <w:p w14:paraId="4BC8CC8B" w14:textId="77777777" w:rsidR="00A6130E" w:rsidRPr="00B54287" w:rsidRDefault="00A6130E" w:rsidP="00A6130E">
      <w:pPr>
        <w:ind w:firstLine="720"/>
        <w:jc w:val="both"/>
        <w:rPr>
          <w:i/>
          <w:sz w:val="20"/>
          <w:szCs w:val="20"/>
          <w:lang w:val="es-ES"/>
        </w:rPr>
      </w:pPr>
      <w:proofErr w:type="spellStart"/>
      <w:r w:rsidRPr="00B54287">
        <w:rPr>
          <w:i/>
          <w:sz w:val="20"/>
          <w:szCs w:val="20"/>
          <w:lang w:val="es-ES"/>
        </w:rPr>
        <w:t>Proiectul</w:t>
      </w:r>
      <w:proofErr w:type="spellEnd"/>
      <w:r w:rsidRPr="00B54287">
        <w:rPr>
          <w:i/>
          <w:sz w:val="20"/>
          <w:szCs w:val="20"/>
          <w:lang w:val="es-ES"/>
        </w:rPr>
        <w:t xml:space="preserve"> de </w:t>
      </w:r>
      <w:proofErr w:type="spellStart"/>
      <w:r w:rsidRPr="00B54287">
        <w:rPr>
          <w:i/>
          <w:sz w:val="20"/>
          <w:szCs w:val="20"/>
          <w:lang w:val="es-ES"/>
        </w:rPr>
        <w:t>hotărâre</w:t>
      </w:r>
      <w:proofErr w:type="spellEnd"/>
      <w:r w:rsidRPr="00B54287">
        <w:rPr>
          <w:i/>
          <w:sz w:val="20"/>
          <w:szCs w:val="20"/>
          <w:lang w:val="es-ES"/>
        </w:rPr>
        <w:t xml:space="preserve"> </w:t>
      </w:r>
      <w:proofErr w:type="spellStart"/>
      <w:r w:rsidRPr="00B54287">
        <w:rPr>
          <w:i/>
          <w:sz w:val="20"/>
          <w:szCs w:val="20"/>
          <w:lang w:val="es-ES"/>
        </w:rPr>
        <w:t>însoțit</w:t>
      </w:r>
      <w:proofErr w:type="spellEnd"/>
      <w:r w:rsidRPr="00B54287">
        <w:rPr>
          <w:i/>
          <w:sz w:val="20"/>
          <w:szCs w:val="20"/>
          <w:lang w:val="es-ES"/>
        </w:rPr>
        <w:t xml:space="preserve"> de </w:t>
      </w:r>
      <w:proofErr w:type="spellStart"/>
      <w:r w:rsidRPr="00B54287">
        <w:rPr>
          <w:i/>
          <w:sz w:val="20"/>
          <w:szCs w:val="20"/>
          <w:lang w:val="es-ES"/>
        </w:rPr>
        <w:t>referatul</w:t>
      </w:r>
      <w:proofErr w:type="spellEnd"/>
      <w:r w:rsidRPr="00B54287">
        <w:rPr>
          <w:i/>
          <w:sz w:val="20"/>
          <w:szCs w:val="20"/>
          <w:lang w:val="es-ES"/>
        </w:rPr>
        <w:t xml:space="preserve"> de aprobare </w:t>
      </w:r>
      <w:proofErr w:type="spellStart"/>
      <w:r w:rsidRPr="00B54287">
        <w:rPr>
          <w:i/>
          <w:sz w:val="20"/>
          <w:szCs w:val="20"/>
          <w:lang w:val="es-ES"/>
        </w:rPr>
        <w:t>vor</w:t>
      </w:r>
      <w:proofErr w:type="spellEnd"/>
      <w:r w:rsidRPr="00B54287">
        <w:rPr>
          <w:i/>
          <w:sz w:val="20"/>
          <w:szCs w:val="20"/>
          <w:lang w:val="es-ES"/>
        </w:rPr>
        <w:t xml:space="preserve"> fi </w:t>
      </w:r>
      <w:proofErr w:type="spellStart"/>
      <w:r w:rsidRPr="00B54287">
        <w:rPr>
          <w:i/>
          <w:sz w:val="20"/>
          <w:szCs w:val="20"/>
          <w:lang w:val="es-ES"/>
        </w:rPr>
        <w:t>comunicate</w:t>
      </w:r>
      <w:proofErr w:type="spellEnd"/>
      <w:r w:rsidRPr="00B54287">
        <w:rPr>
          <w:i/>
          <w:sz w:val="20"/>
          <w:szCs w:val="20"/>
          <w:lang w:val="es-ES"/>
        </w:rPr>
        <w:t>:</w:t>
      </w:r>
    </w:p>
    <w:p w14:paraId="715BBFD8" w14:textId="77777777" w:rsidR="00A6130E" w:rsidRPr="00B54287" w:rsidRDefault="00A6130E" w:rsidP="00A6130E">
      <w:pPr>
        <w:jc w:val="both"/>
        <w:rPr>
          <w:i/>
          <w:sz w:val="20"/>
          <w:szCs w:val="20"/>
          <w:lang w:val="es-ES"/>
        </w:rPr>
      </w:pPr>
      <w:r w:rsidRPr="00B54287">
        <w:rPr>
          <w:b/>
          <w:i/>
          <w:sz w:val="20"/>
          <w:szCs w:val="20"/>
          <w:lang w:val="es-ES"/>
        </w:rPr>
        <w:t>d-</w:t>
      </w:r>
      <w:proofErr w:type="spellStart"/>
      <w:r w:rsidRPr="00B54287">
        <w:rPr>
          <w:b/>
          <w:i/>
          <w:sz w:val="20"/>
          <w:szCs w:val="20"/>
          <w:lang w:val="es-ES"/>
        </w:rPr>
        <w:t>nei</w:t>
      </w:r>
      <w:proofErr w:type="spellEnd"/>
      <w:r w:rsidRPr="00B54287">
        <w:rPr>
          <w:b/>
          <w:i/>
          <w:sz w:val="20"/>
          <w:szCs w:val="20"/>
          <w:lang w:val="es-ES"/>
        </w:rPr>
        <w:t xml:space="preserve"> </w:t>
      </w:r>
      <w:proofErr w:type="spellStart"/>
      <w:r>
        <w:rPr>
          <w:b/>
          <w:i/>
          <w:sz w:val="20"/>
          <w:szCs w:val="20"/>
          <w:lang w:val="es-ES"/>
        </w:rPr>
        <w:t>Trandafir</w:t>
      </w:r>
      <w:proofErr w:type="spellEnd"/>
      <w:r>
        <w:rPr>
          <w:b/>
          <w:i/>
          <w:sz w:val="20"/>
          <w:szCs w:val="20"/>
          <w:lang w:val="es-ES"/>
        </w:rPr>
        <w:t xml:space="preserve"> </w:t>
      </w:r>
      <w:proofErr w:type="spellStart"/>
      <w:r>
        <w:rPr>
          <w:b/>
          <w:i/>
          <w:sz w:val="20"/>
          <w:szCs w:val="20"/>
          <w:lang w:val="es-ES"/>
        </w:rPr>
        <w:t>Antoneta</w:t>
      </w:r>
      <w:proofErr w:type="spellEnd"/>
      <w:r w:rsidRPr="00B54287">
        <w:rPr>
          <w:b/>
          <w:i/>
          <w:sz w:val="20"/>
          <w:szCs w:val="20"/>
          <w:lang w:val="es-ES"/>
        </w:rPr>
        <w:t xml:space="preserve">, </w:t>
      </w:r>
      <w:proofErr w:type="spellStart"/>
      <w:r>
        <w:rPr>
          <w:b/>
          <w:i/>
          <w:sz w:val="20"/>
          <w:szCs w:val="20"/>
          <w:lang w:val="es-ES"/>
        </w:rPr>
        <w:t>consilie</w:t>
      </w:r>
      <w:r w:rsidRPr="00B54287">
        <w:rPr>
          <w:b/>
          <w:i/>
          <w:sz w:val="20"/>
          <w:szCs w:val="20"/>
          <w:lang w:val="es-ES"/>
        </w:rPr>
        <w:t>r</w:t>
      </w:r>
      <w:proofErr w:type="spellEnd"/>
      <w:r w:rsidRPr="00B54287">
        <w:rPr>
          <w:i/>
          <w:sz w:val="20"/>
          <w:szCs w:val="20"/>
          <w:lang w:val="es-ES"/>
        </w:rPr>
        <w:t xml:space="preserve">, </w:t>
      </w:r>
      <w:proofErr w:type="spellStart"/>
      <w:r w:rsidRPr="00B54287">
        <w:rPr>
          <w:i/>
          <w:sz w:val="20"/>
          <w:szCs w:val="20"/>
          <w:lang w:val="es-ES"/>
        </w:rPr>
        <w:t>în</w:t>
      </w:r>
      <w:proofErr w:type="spellEnd"/>
      <w:r w:rsidRPr="00B54287">
        <w:rPr>
          <w:i/>
          <w:sz w:val="20"/>
          <w:szCs w:val="20"/>
          <w:lang w:val="es-ES"/>
        </w:rPr>
        <w:t xml:space="preserve"> </w:t>
      </w:r>
      <w:proofErr w:type="spellStart"/>
      <w:r w:rsidRPr="00B54287">
        <w:rPr>
          <w:i/>
          <w:sz w:val="20"/>
          <w:szCs w:val="20"/>
          <w:lang w:val="es-ES"/>
        </w:rPr>
        <w:t>vederea</w:t>
      </w:r>
      <w:proofErr w:type="spellEnd"/>
      <w:r w:rsidRPr="00B54287">
        <w:rPr>
          <w:i/>
          <w:sz w:val="20"/>
          <w:szCs w:val="20"/>
          <w:lang w:val="es-ES"/>
        </w:rPr>
        <w:t xml:space="preserve"> </w:t>
      </w:r>
      <w:proofErr w:type="spellStart"/>
      <w:r w:rsidRPr="00B54287">
        <w:rPr>
          <w:i/>
          <w:sz w:val="20"/>
          <w:szCs w:val="20"/>
          <w:lang w:val="es-ES"/>
        </w:rPr>
        <w:t>întocmirii</w:t>
      </w:r>
      <w:proofErr w:type="spellEnd"/>
      <w:r w:rsidRPr="00B54287">
        <w:rPr>
          <w:i/>
          <w:sz w:val="20"/>
          <w:szCs w:val="20"/>
          <w:lang w:val="es-ES"/>
        </w:rPr>
        <w:t xml:space="preserve"> </w:t>
      </w:r>
      <w:proofErr w:type="spellStart"/>
      <w:r w:rsidRPr="00B54287">
        <w:rPr>
          <w:i/>
          <w:sz w:val="20"/>
          <w:szCs w:val="20"/>
          <w:lang w:val="es-ES"/>
        </w:rPr>
        <w:t>raportului</w:t>
      </w:r>
      <w:proofErr w:type="spellEnd"/>
      <w:r w:rsidRPr="00B54287">
        <w:rPr>
          <w:i/>
          <w:sz w:val="20"/>
          <w:szCs w:val="20"/>
          <w:lang w:val="es-ES"/>
        </w:rPr>
        <w:t xml:space="preserve"> de </w:t>
      </w:r>
      <w:proofErr w:type="spellStart"/>
      <w:r w:rsidRPr="00B54287">
        <w:rPr>
          <w:i/>
          <w:sz w:val="20"/>
          <w:szCs w:val="20"/>
          <w:lang w:val="es-ES"/>
        </w:rPr>
        <w:t>specialitate</w:t>
      </w:r>
      <w:proofErr w:type="spellEnd"/>
      <w:r w:rsidRPr="00B54287">
        <w:rPr>
          <w:i/>
          <w:sz w:val="20"/>
          <w:szCs w:val="20"/>
          <w:lang w:val="es-ES"/>
        </w:rPr>
        <w:t xml:space="preserve"> </w:t>
      </w:r>
      <w:proofErr w:type="spellStart"/>
      <w:r w:rsidRPr="00B54287">
        <w:rPr>
          <w:i/>
          <w:sz w:val="20"/>
          <w:szCs w:val="20"/>
          <w:lang w:val="es-ES"/>
        </w:rPr>
        <w:t>până</w:t>
      </w:r>
      <w:proofErr w:type="spellEnd"/>
      <w:r w:rsidRPr="00B54287">
        <w:rPr>
          <w:i/>
          <w:sz w:val="20"/>
          <w:szCs w:val="20"/>
          <w:lang w:val="es-ES"/>
        </w:rPr>
        <w:t xml:space="preserve"> </w:t>
      </w:r>
      <w:proofErr w:type="spellStart"/>
      <w:r w:rsidRPr="00B54287">
        <w:rPr>
          <w:i/>
          <w:sz w:val="20"/>
          <w:szCs w:val="20"/>
          <w:lang w:val="es-ES"/>
        </w:rPr>
        <w:t>în</w:t>
      </w:r>
      <w:proofErr w:type="spellEnd"/>
      <w:r w:rsidRPr="00B54287">
        <w:rPr>
          <w:i/>
          <w:sz w:val="20"/>
          <w:szCs w:val="20"/>
          <w:lang w:val="es-ES"/>
        </w:rPr>
        <w:t xml:space="preserve"> data de </w:t>
      </w:r>
      <w:r>
        <w:rPr>
          <w:b/>
          <w:i/>
          <w:sz w:val="20"/>
          <w:szCs w:val="20"/>
          <w:lang w:val="es-ES"/>
        </w:rPr>
        <w:t>22.07.2026</w:t>
      </w:r>
    </w:p>
    <w:p w14:paraId="67DBA904" w14:textId="77777777" w:rsidR="00A6130E" w:rsidRPr="00B54287" w:rsidRDefault="00A6130E" w:rsidP="00A6130E">
      <w:pPr>
        <w:jc w:val="both"/>
        <w:rPr>
          <w:i/>
          <w:sz w:val="20"/>
          <w:szCs w:val="20"/>
          <w:lang w:val="es-ES"/>
        </w:rPr>
      </w:pPr>
      <w:proofErr w:type="spellStart"/>
      <w:r w:rsidRPr="00B54287">
        <w:rPr>
          <w:b/>
          <w:i/>
          <w:sz w:val="20"/>
          <w:szCs w:val="20"/>
          <w:lang w:val="es-ES"/>
        </w:rPr>
        <w:t>Comisiilor</w:t>
      </w:r>
      <w:proofErr w:type="spellEnd"/>
      <w:r w:rsidRPr="00B54287">
        <w:rPr>
          <w:b/>
          <w:i/>
          <w:sz w:val="20"/>
          <w:szCs w:val="20"/>
          <w:lang w:val="es-ES"/>
        </w:rPr>
        <w:t xml:space="preserve"> de </w:t>
      </w:r>
      <w:proofErr w:type="spellStart"/>
      <w:r w:rsidRPr="00B54287">
        <w:rPr>
          <w:b/>
          <w:i/>
          <w:sz w:val="20"/>
          <w:szCs w:val="20"/>
          <w:lang w:val="es-ES"/>
        </w:rPr>
        <w:t>specialitate</w:t>
      </w:r>
      <w:proofErr w:type="spellEnd"/>
      <w:r w:rsidRPr="00B54287">
        <w:rPr>
          <w:b/>
          <w:i/>
          <w:sz w:val="20"/>
          <w:szCs w:val="20"/>
          <w:lang w:val="es-ES"/>
        </w:rPr>
        <w:t xml:space="preserve"> nr.1,2,3</w:t>
      </w:r>
      <w:r w:rsidRPr="00B54287">
        <w:rPr>
          <w:i/>
          <w:sz w:val="20"/>
          <w:szCs w:val="20"/>
          <w:lang w:val="es-ES"/>
        </w:rPr>
        <w:t xml:space="preserve"> din </w:t>
      </w:r>
      <w:proofErr w:type="spellStart"/>
      <w:r w:rsidRPr="00B54287">
        <w:rPr>
          <w:i/>
          <w:sz w:val="20"/>
          <w:szCs w:val="20"/>
          <w:lang w:val="es-ES"/>
        </w:rPr>
        <w:t>cadrul</w:t>
      </w:r>
      <w:proofErr w:type="spellEnd"/>
      <w:r w:rsidRPr="00B54287">
        <w:rPr>
          <w:i/>
          <w:sz w:val="20"/>
          <w:szCs w:val="20"/>
          <w:lang w:val="es-ES"/>
        </w:rPr>
        <w:t xml:space="preserve"> </w:t>
      </w:r>
      <w:proofErr w:type="spellStart"/>
      <w:r w:rsidRPr="00B54287">
        <w:rPr>
          <w:i/>
          <w:sz w:val="20"/>
          <w:szCs w:val="20"/>
          <w:lang w:val="es-ES"/>
        </w:rPr>
        <w:t>consiliului</w:t>
      </w:r>
      <w:proofErr w:type="spellEnd"/>
      <w:r w:rsidRPr="00B54287">
        <w:rPr>
          <w:i/>
          <w:sz w:val="20"/>
          <w:szCs w:val="20"/>
          <w:lang w:val="es-ES"/>
        </w:rPr>
        <w:t xml:space="preserve"> local, </w:t>
      </w:r>
      <w:proofErr w:type="spellStart"/>
      <w:r w:rsidRPr="00B54287">
        <w:rPr>
          <w:i/>
          <w:sz w:val="20"/>
          <w:szCs w:val="20"/>
          <w:lang w:val="es-ES"/>
        </w:rPr>
        <w:t>în</w:t>
      </w:r>
      <w:proofErr w:type="spellEnd"/>
      <w:r w:rsidRPr="00B54287">
        <w:rPr>
          <w:i/>
          <w:sz w:val="20"/>
          <w:szCs w:val="20"/>
          <w:lang w:val="es-ES"/>
        </w:rPr>
        <w:t xml:space="preserve"> </w:t>
      </w:r>
      <w:proofErr w:type="spellStart"/>
      <w:r w:rsidRPr="00B54287">
        <w:rPr>
          <w:i/>
          <w:sz w:val="20"/>
          <w:szCs w:val="20"/>
          <w:lang w:val="es-ES"/>
        </w:rPr>
        <w:t>vederea</w:t>
      </w:r>
      <w:proofErr w:type="spellEnd"/>
      <w:r w:rsidRPr="00B54287">
        <w:rPr>
          <w:i/>
          <w:sz w:val="20"/>
          <w:szCs w:val="20"/>
          <w:lang w:val="es-ES"/>
        </w:rPr>
        <w:t xml:space="preserve"> </w:t>
      </w:r>
      <w:proofErr w:type="spellStart"/>
      <w:r w:rsidRPr="00B54287">
        <w:rPr>
          <w:i/>
          <w:sz w:val="20"/>
          <w:szCs w:val="20"/>
          <w:lang w:val="es-ES"/>
        </w:rPr>
        <w:t>dezbaterii</w:t>
      </w:r>
      <w:proofErr w:type="spellEnd"/>
      <w:r w:rsidRPr="00B54287">
        <w:rPr>
          <w:i/>
          <w:sz w:val="20"/>
          <w:szCs w:val="20"/>
          <w:lang w:val="es-ES"/>
        </w:rPr>
        <w:t xml:space="preserve"> </w:t>
      </w:r>
      <w:proofErr w:type="spellStart"/>
      <w:proofErr w:type="gramStart"/>
      <w:r w:rsidRPr="00B54287">
        <w:rPr>
          <w:i/>
          <w:sz w:val="20"/>
          <w:szCs w:val="20"/>
          <w:lang w:val="es-ES"/>
        </w:rPr>
        <w:t>și</w:t>
      </w:r>
      <w:proofErr w:type="spellEnd"/>
      <w:r w:rsidRPr="00B54287">
        <w:rPr>
          <w:i/>
          <w:sz w:val="20"/>
          <w:szCs w:val="20"/>
          <w:lang w:val="es-ES"/>
        </w:rPr>
        <w:t xml:space="preserve">  </w:t>
      </w:r>
      <w:proofErr w:type="spellStart"/>
      <w:r w:rsidRPr="00B54287">
        <w:rPr>
          <w:i/>
          <w:sz w:val="20"/>
          <w:szCs w:val="20"/>
          <w:lang w:val="es-ES"/>
        </w:rPr>
        <w:t>întocmirii</w:t>
      </w:r>
      <w:proofErr w:type="spellEnd"/>
      <w:proofErr w:type="gramEnd"/>
      <w:r w:rsidRPr="00B54287">
        <w:rPr>
          <w:i/>
          <w:sz w:val="20"/>
          <w:szCs w:val="20"/>
          <w:lang w:val="es-ES"/>
        </w:rPr>
        <w:t xml:space="preserve"> </w:t>
      </w:r>
      <w:proofErr w:type="spellStart"/>
      <w:r w:rsidRPr="00B54287">
        <w:rPr>
          <w:i/>
          <w:sz w:val="20"/>
          <w:szCs w:val="20"/>
          <w:lang w:val="es-ES"/>
        </w:rPr>
        <w:t>rapoartelor</w:t>
      </w:r>
      <w:proofErr w:type="spellEnd"/>
      <w:r w:rsidRPr="00B54287">
        <w:rPr>
          <w:i/>
          <w:sz w:val="20"/>
          <w:szCs w:val="20"/>
          <w:lang w:val="es-ES"/>
        </w:rPr>
        <w:t xml:space="preserve"> de </w:t>
      </w:r>
      <w:proofErr w:type="spellStart"/>
      <w:r w:rsidRPr="00B54287">
        <w:rPr>
          <w:i/>
          <w:sz w:val="20"/>
          <w:szCs w:val="20"/>
          <w:lang w:val="es-ES"/>
        </w:rPr>
        <w:t>avizare</w:t>
      </w:r>
      <w:proofErr w:type="spellEnd"/>
      <w:r w:rsidRPr="00B54287">
        <w:rPr>
          <w:i/>
          <w:sz w:val="20"/>
          <w:szCs w:val="20"/>
          <w:lang w:val="es-ES"/>
        </w:rPr>
        <w:t xml:space="preserve">, </w:t>
      </w:r>
      <w:proofErr w:type="spellStart"/>
      <w:r w:rsidRPr="00B54287">
        <w:rPr>
          <w:i/>
          <w:sz w:val="20"/>
          <w:szCs w:val="20"/>
          <w:lang w:val="es-ES"/>
        </w:rPr>
        <w:t>până</w:t>
      </w:r>
      <w:proofErr w:type="spellEnd"/>
      <w:r w:rsidRPr="00B54287">
        <w:rPr>
          <w:i/>
          <w:sz w:val="20"/>
          <w:szCs w:val="20"/>
          <w:lang w:val="es-ES"/>
        </w:rPr>
        <w:t xml:space="preserve"> </w:t>
      </w:r>
      <w:proofErr w:type="spellStart"/>
      <w:r w:rsidRPr="00B54287">
        <w:rPr>
          <w:i/>
          <w:sz w:val="20"/>
          <w:szCs w:val="20"/>
          <w:lang w:val="es-ES"/>
        </w:rPr>
        <w:t>în</w:t>
      </w:r>
      <w:proofErr w:type="spellEnd"/>
      <w:r w:rsidRPr="00B54287">
        <w:rPr>
          <w:i/>
          <w:sz w:val="20"/>
          <w:szCs w:val="20"/>
          <w:lang w:val="es-ES"/>
        </w:rPr>
        <w:t xml:space="preserve"> data de </w:t>
      </w:r>
      <w:r w:rsidRPr="000534B3">
        <w:rPr>
          <w:b/>
          <w:bCs/>
          <w:i/>
          <w:sz w:val="20"/>
          <w:szCs w:val="20"/>
          <w:lang w:val="es-ES"/>
        </w:rPr>
        <w:t>29.07.2026</w:t>
      </w:r>
      <w:r w:rsidRPr="00B54287">
        <w:rPr>
          <w:i/>
          <w:sz w:val="20"/>
          <w:szCs w:val="20"/>
          <w:lang w:val="es-ES"/>
        </w:rPr>
        <w:t>.</w:t>
      </w:r>
    </w:p>
    <w:p w14:paraId="70EFFFDA" w14:textId="77777777" w:rsidR="00A6130E" w:rsidRPr="00B54287" w:rsidRDefault="00A6130E" w:rsidP="00A6130E">
      <w:pPr>
        <w:pStyle w:val="NoSpacing"/>
        <w:rPr>
          <w:rFonts w:ascii="Times New Roman" w:hAnsi="Times New Roman" w:cs="Times New Roman"/>
          <w:sz w:val="24"/>
          <w:szCs w:val="24"/>
          <w:lang w:val="es-ES"/>
        </w:rPr>
      </w:pPr>
      <w:r w:rsidRPr="00B54287">
        <w:rPr>
          <w:rFonts w:ascii="Times New Roman" w:hAnsi="Times New Roman" w:cs="Times New Roman"/>
          <w:sz w:val="24"/>
          <w:szCs w:val="24"/>
          <w:lang w:val="es-ES"/>
        </w:rPr>
        <w:lastRenderedPageBreak/>
        <w:t>ROMÂNIA</w:t>
      </w:r>
    </w:p>
    <w:p w14:paraId="423742A2" w14:textId="77777777" w:rsidR="00A6130E" w:rsidRPr="00B54287" w:rsidRDefault="00A6130E" w:rsidP="00A6130E">
      <w:pPr>
        <w:pStyle w:val="NoSpacing"/>
        <w:rPr>
          <w:rFonts w:ascii="Times New Roman" w:hAnsi="Times New Roman" w:cs="Times New Roman"/>
          <w:sz w:val="24"/>
          <w:szCs w:val="24"/>
          <w:lang w:val="es-ES"/>
        </w:rPr>
      </w:pPr>
      <w:r w:rsidRPr="00B54287">
        <w:rPr>
          <w:rFonts w:ascii="Times New Roman" w:hAnsi="Times New Roman" w:cs="Times New Roman"/>
          <w:sz w:val="24"/>
          <w:szCs w:val="24"/>
          <w:lang w:val="es-ES"/>
        </w:rPr>
        <w:t>JUDEȚUL GALAȚI</w:t>
      </w:r>
    </w:p>
    <w:p w14:paraId="5D04252E" w14:textId="77777777" w:rsidR="00A6130E" w:rsidRPr="00B54287" w:rsidRDefault="00A6130E" w:rsidP="00A6130E">
      <w:pPr>
        <w:pStyle w:val="NoSpacing"/>
        <w:rPr>
          <w:rFonts w:ascii="Times New Roman" w:hAnsi="Times New Roman" w:cs="Times New Roman"/>
          <w:sz w:val="24"/>
          <w:szCs w:val="24"/>
          <w:lang w:val="es-ES"/>
        </w:rPr>
      </w:pPr>
      <w:r w:rsidRPr="00B54287">
        <w:rPr>
          <w:rFonts w:ascii="Times New Roman" w:hAnsi="Times New Roman" w:cs="Times New Roman"/>
          <w:sz w:val="24"/>
          <w:szCs w:val="24"/>
          <w:lang w:val="es-ES"/>
        </w:rPr>
        <w:t>COMUNA PISCU</w:t>
      </w:r>
    </w:p>
    <w:p w14:paraId="031337DF" w14:textId="77777777" w:rsidR="00A6130E" w:rsidRPr="00B54287" w:rsidRDefault="00A6130E" w:rsidP="00A6130E">
      <w:pPr>
        <w:pStyle w:val="NoSpacing"/>
        <w:rPr>
          <w:rFonts w:ascii="Times New Roman" w:hAnsi="Times New Roman" w:cs="Times New Roman"/>
          <w:sz w:val="24"/>
          <w:szCs w:val="24"/>
          <w:lang w:val="es-ES"/>
        </w:rPr>
      </w:pPr>
      <w:r w:rsidRPr="00B54287">
        <w:rPr>
          <w:rFonts w:ascii="Times New Roman" w:hAnsi="Times New Roman" w:cs="Times New Roman"/>
          <w:sz w:val="24"/>
          <w:szCs w:val="24"/>
          <w:lang w:val="es-ES"/>
        </w:rPr>
        <w:t>PRIMAR,</w:t>
      </w:r>
    </w:p>
    <w:p w14:paraId="1353178B" w14:textId="7A8B46B9" w:rsidR="00A6130E" w:rsidRPr="00B54287" w:rsidRDefault="00A6130E" w:rsidP="00A6130E">
      <w:pPr>
        <w:pStyle w:val="NoSpacing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B54287">
        <w:rPr>
          <w:rFonts w:ascii="Times New Roman" w:hAnsi="Times New Roman" w:cs="Times New Roman"/>
          <w:sz w:val="24"/>
          <w:szCs w:val="24"/>
          <w:lang w:val="es-ES"/>
        </w:rPr>
        <w:t>N</w:t>
      </w:r>
      <w:r>
        <w:rPr>
          <w:rFonts w:ascii="Times New Roman" w:hAnsi="Times New Roman" w:cs="Times New Roman"/>
          <w:sz w:val="24"/>
          <w:szCs w:val="24"/>
          <w:lang w:val="es-ES"/>
        </w:rPr>
        <w:t>r</w:t>
      </w:r>
      <w:proofErr w:type="spellEnd"/>
      <w:r w:rsidRPr="00B54287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5148</w:t>
      </w:r>
      <w:r w:rsidRPr="00B54287">
        <w:rPr>
          <w:rFonts w:ascii="Times New Roman" w:hAnsi="Times New Roman" w:cs="Times New Roman"/>
          <w:sz w:val="24"/>
          <w:szCs w:val="24"/>
        </w:rPr>
        <w:t xml:space="preserve"> din </w:t>
      </w:r>
      <w:r>
        <w:rPr>
          <w:rFonts w:ascii="Times New Roman" w:hAnsi="Times New Roman" w:cs="Times New Roman"/>
          <w:sz w:val="24"/>
          <w:szCs w:val="24"/>
        </w:rPr>
        <w:t>07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07</w:t>
      </w:r>
      <w:r w:rsidRPr="00B54287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75BAE572" w14:textId="77777777" w:rsidR="00A6130E" w:rsidRDefault="00A6130E" w:rsidP="00A6130E">
      <w:pPr>
        <w:pStyle w:val="NoSpacing"/>
        <w:rPr>
          <w:rFonts w:ascii="Times New Roman" w:hAnsi="Times New Roman" w:cs="Times New Roman"/>
          <w:sz w:val="24"/>
          <w:szCs w:val="24"/>
          <w:lang w:val="es-ES"/>
        </w:rPr>
      </w:pPr>
    </w:p>
    <w:p w14:paraId="1E012EDE" w14:textId="77777777" w:rsidR="00A6130E" w:rsidRPr="00B54287" w:rsidRDefault="00A6130E" w:rsidP="00A6130E">
      <w:pPr>
        <w:pStyle w:val="NoSpacing"/>
        <w:rPr>
          <w:rFonts w:ascii="Times New Roman" w:hAnsi="Times New Roman" w:cs="Times New Roman"/>
          <w:sz w:val="24"/>
          <w:szCs w:val="24"/>
          <w:lang w:val="es-ES"/>
        </w:rPr>
      </w:pPr>
    </w:p>
    <w:p w14:paraId="2E6FB638" w14:textId="77777777" w:rsidR="00A6130E" w:rsidRPr="00B71693" w:rsidRDefault="00A6130E" w:rsidP="00A6130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es-ES"/>
        </w:rPr>
      </w:pPr>
      <w:r w:rsidRPr="00B71693">
        <w:rPr>
          <w:rFonts w:ascii="Times New Roman" w:hAnsi="Times New Roman" w:cs="Times New Roman"/>
          <w:b/>
          <w:sz w:val="28"/>
          <w:szCs w:val="28"/>
          <w:lang w:val="es-ES"/>
        </w:rPr>
        <w:t>REFERAT DE APROBARE,</w:t>
      </w:r>
    </w:p>
    <w:p w14:paraId="0EAE4555" w14:textId="77777777" w:rsidR="00A6130E" w:rsidRDefault="00A6130E" w:rsidP="00A6130E">
      <w:pPr>
        <w:pStyle w:val="NoSpacing"/>
        <w:rPr>
          <w:rFonts w:ascii="Times New Roman" w:hAnsi="Times New Roman" w:cs="Times New Roman"/>
          <w:sz w:val="24"/>
          <w:szCs w:val="24"/>
          <w:lang w:val="es-ES"/>
        </w:rPr>
      </w:pPr>
    </w:p>
    <w:p w14:paraId="4EA69031" w14:textId="77777777" w:rsidR="00A6130E" w:rsidRPr="00B54287" w:rsidRDefault="00A6130E" w:rsidP="00A6130E">
      <w:pPr>
        <w:pStyle w:val="NoSpacing"/>
        <w:rPr>
          <w:rFonts w:ascii="Times New Roman" w:hAnsi="Times New Roman" w:cs="Times New Roman"/>
          <w:sz w:val="24"/>
          <w:szCs w:val="24"/>
          <w:lang w:val="es-ES"/>
        </w:rPr>
      </w:pPr>
    </w:p>
    <w:p w14:paraId="66F6781F" w14:textId="77777777" w:rsidR="00A6130E" w:rsidRPr="00611257" w:rsidRDefault="00A6130E" w:rsidP="00A6130E">
      <w:pPr>
        <w:spacing w:line="360" w:lineRule="auto"/>
        <w:jc w:val="center"/>
        <w:rPr>
          <w:b/>
        </w:rPr>
      </w:pPr>
      <w:r w:rsidRPr="00611257">
        <w:rPr>
          <w:b/>
          <w:bCs/>
          <w:i/>
        </w:rPr>
        <w:t>La proiectul de hotărâre</w:t>
      </w:r>
      <w:r w:rsidRPr="00611257">
        <w:rPr>
          <w:bCs/>
          <w:i/>
        </w:rPr>
        <w:t xml:space="preserve"> </w:t>
      </w:r>
      <w:r w:rsidRPr="00611257">
        <w:rPr>
          <w:rFonts w:eastAsia="Times New Roman"/>
          <w:b/>
          <w:bCs/>
        </w:rPr>
        <w:t>Privind aprobarea</w:t>
      </w:r>
      <w:r w:rsidRPr="00611257">
        <w:t xml:space="preserve"> </w:t>
      </w:r>
      <w:r w:rsidRPr="00611257">
        <w:rPr>
          <w:rFonts w:eastAsia="Times New Roman"/>
          <w:b/>
          <w:bCs/>
        </w:rPr>
        <w:t xml:space="preserve">Proiectului Tehnic (PT) pentru obiectivul de investiții </w:t>
      </w:r>
      <w:r w:rsidRPr="00611257">
        <w:rPr>
          <w:rFonts w:eastAsia="Times New Roman"/>
          <w:b/>
          <w:i/>
          <w:iCs/>
        </w:rPr>
        <w:t>„</w:t>
      </w:r>
      <w:r w:rsidRPr="00611257">
        <w:rPr>
          <w:b/>
          <w:i/>
          <w:iCs/>
        </w:rPr>
        <w:t>Modernizarea sistemului de iluminat public stradal în comuna Piscu, Județul Galați</w:t>
      </w:r>
      <w:r w:rsidRPr="00611257">
        <w:rPr>
          <w:rFonts w:eastAsia="Times New Roman"/>
          <w:b/>
          <w:i/>
          <w:iCs/>
        </w:rPr>
        <w:t>”</w:t>
      </w:r>
    </w:p>
    <w:p w14:paraId="186B32AD" w14:textId="77777777" w:rsidR="00A6130E" w:rsidRPr="00611257" w:rsidRDefault="00A6130E" w:rsidP="00A6130E">
      <w:pPr>
        <w:pStyle w:val="BodyTextIndent3"/>
        <w:ind w:left="0" w:firstLine="360"/>
        <w:jc w:val="both"/>
        <w:rPr>
          <w:sz w:val="24"/>
          <w:szCs w:val="24"/>
        </w:rPr>
      </w:pPr>
      <w:r w:rsidRPr="00611257">
        <w:rPr>
          <w:sz w:val="24"/>
          <w:szCs w:val="24"/>
        </w:rPr>
        <w:t xml:space="preserve">Am inițiat acest proiect de hotărâre având în vedere </w:t>
      </w:r>
      <w:r w:rsidRPr="00611257">
        <w:rPr>
          <w:color w:val="000000" w:themeColor="text1"/>
          <w:sz w:val="24"/>
          <w:szCs w:val="24"/>
        </w:rPr>
        <w:t xml:space="preserve">Ordinul 1866/12.10.2021 al </w:t>
      </w:r>
      <w:r w:rsidRPr="00611257">
        <w:rPr>
          <w:bCs/>
          <w:color w:val="000000" w:themeColor="text1"/>
          <w:sz w:val="24"/>
          <w:szCs w:val="24"/>
        </w:rPr>
        <w:t>Ministerului Mediului, Apelor și Pădurilor</w:t>
      </w:r>
      <w:r w:rsidRPr="00611257">
        <w:rPr>
          <w:color w:val="000000" w:themeColor="text1"/>
          <w:sz w:val="24"/>
          <w:szCs w:val="24"/>
        </w:rPr>
        <w:t xml:space="preserve"> prin care </w:t>
      </w:r>
      <w:r w:rsidRPr="00611257">
        <w:rPr>
          <w:bCs/>
          <w:color w:val="000000" w:themeColor="text1"/>
          <w:sz w:val="24"/>
          <w:szCs w:val="24"/>
          <w:shd w:val="clear" w:color="auto" w:fill="FFFFFF"/>
        </w:rPr>
        <w:t>a fost aprobat </w:t>
      </w:r>
      <w:hyperlink r:id="rId5" w:history="1">
        <w:r w:rsidRPr="00611257">
          <w:rPr>
            <w:rStyle w:val="Hyperlink"/>
            <w:bCs/>
            <w:color w:val="000000" w:themeColor="text1"/>
            <w:sz w:val="24"/>
            <w:szCs w:val="24"/>
            <w:bdr w:val="none" w:sz="0" w:space="0" w:color="auto" w:frame="1"/>
            <w:shd w:val="clear" w:color="auto" w:fill="FFFFFF"/>
          </w:rPr>
          <w:t>Ghidului de finanțare</w:t>
        </w:r>
      </w:hyperlink>
      <w:r w:rsidRPr="00611257">
        <w:rPr>
          <w:bCs/>
          <w:color w:val="000000" w:themeColor="text1"/>
          <w:sz w:val="24"/>
          <w:szCs w:val="24"/>
          <w:shd w:val="clear" w:color="auto" w:fill="FFFFFF"/>
        </w:rPr>
        <w:t> a Programului privind creșterea eficienței energetice a infrastructurii de iluminat public</w:t>
      </w:r>
      <w:r w:rsidRPr="00611257">
        <w:rPr>
          <w:sz w:val="24"/>
          <w:szCs w:val="24"/>
        </w:rPr>
        <w:t>.</w:t>
      </w:r>
    </w:p>
    <w:p w14:paraId="6383E286" w14:textId="77777777" w:rsidR="00A6130E" w:rsidRPr="00611257" w:rsidRDefault="00A6130E" w:rsidP="00A6130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11257">
        <w:rPr>
          <w:rFonts w:ascii="Times New Roman" w:hAnsi="Times New Roman" w:cs="Times New Roman"/>
          <w:sz w:val="24"/>
          <w:szCs w:val="24"/>
        </w:rPr>
        <w:tab/>
        <w:t>La nivelul comunei sistemul de iluminat public ajută la creșterea gradului de securitate al cetățenilor și gradului de siguranță a circulației rutiere pe drumurile publice din comună.</w:t>
      </w:r>
    </w:p>
    <w:p w14:paraId="55961A0D" w14:textId="77777777" w:rsidR="00A6130E" w:rsidRPr="00611257" w:rsidRDefault="00A6130E" w:rsidP="00A6130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11257">
        <w:rPr>
          <w:rFonts w:ascii="Times New Roman" w:hAnsi="Times New Roman" w:cs="Times New Roman"/>
          <w:sz w:val="24"/>
          <w:szCs w:val="24"/>
        </w:rPr>
        <w:tab/>
        <w:t>Realizarea unui iluminat public corespunzător, printr-o telegestiune, determină o economie  a fondurilor bugetului local și o îmbunătățire a climatului social.</w:t>
      </w:r>
    </w:p>
    <w:p w14:paraId="7A7249B9" w14:textId="77777777" w:rsidR="00A6130E" w:rsidRPr="00611257" w:rsidRDefault="00A6130E" w:rsidP="00A6130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11257">
        <w:rPr>
          <w:rFonts w:ascii="Times New Roman" w:hAnsi="Times New Roman" w:cs="Times New Roman"/>
          <w:sz w:val="24"/>
          <w:szCs w:val="24"/>
        </w:rPr>
        <w:tab/>
        <w:t>Prin realizarea acestui obiectiv se urmărește reducerea consumatorilor specifice prin utilizarea unor corpuri de iluminat performante, a unor echipamente specializate și prin asigurarea unui iluminat public judicios; precum și reducerea facturii la energie electrică consumată prin creșterea eficienței energetice a sistemului de iluminat, cum ar fi înlocuirea lămpilor existente cu altele noi, mai eficiente, utilizarea sistemelor digitale de control, a senzorilor de mișcare pentru sistemele de iluminat public, etc.</w:t>
      </w:r>
    </w:p>
    <w:p w14:paraId="0D8338B8" w14:textId="77777777" w:rsidR="00A6130E" w:rsidRPr="00611257" w:rsidRDefault="00A6130E" w:rsidP="00A6130E">
      <w:pPr>
        <w:pStyle w:val="ListParagraph"/>
        <w:numPr>
          <w:ilvl w:val="0"/>
          <w:numId w:val="1"/>
        </w:numPr>
        <w:suppressAutoHyphens w:val="0"/>
        <w:spacing w:after="0" w:line="360" w:lineRule="auto"/>
        <w:ind w:left="0" w:firstLine="540"/>
        <w:contextualSpacing/>
        <w:jc w:val="both"/>
        <w:rPr>
          <w:rFonts w:ascii="Times New Roman" w:hAnsi="Times New Roman" w:cs="Times New Roman"/>
        </w:rPr>
      </w:pPr>
      <w:r w:rsidRPr="00611257">
        <w:rPr>
          <w:rFonts w:ascii="Times New Roman" w:hAnsi="Times New Roman" w:cs="Times New Roman"/>
        </w:rPr>
        <w:t xml:space="preserve">Din proiectul lucrării anexă la proiectul de hotărâre rezultă o valoarea totală a investiției de </w:t>
      </w:r>
      <w:r w:rsidRPr="00611257">
        <w:rPr>
          <w:rFonts w:ascii="Times New Roman" w:hAnsi="Times New Roman" w:cs="Times New Roman"/>
          <w:b/>
          <w:bCs/>
        </w:rPr>
        <w:t>1.303.459,83 lei</w:t>
      </w:r>
      <w:r w:rsidRPr="00611257">
        <w:rPr>
          <w:rFonts w:ascii="Times New Roman" w:hAnsi="Times New Roman" w:cs="Times New Roman"/>
        </w:rPr>
        <w:t xml:space="preserve"> cu TVA, din care TVA </w:t>
      </w:r>
      <w:r w:rsidRPr="00611257">
        <w:rPr>
          <w:rFonts w:ascii="Times New Roman" w:hAnsi="Times New Roman" w:cs="Times New Roman"/>
          <w:b/>
          <w:bCs/>
        </w:rPr>
        <w:t xml:space="preserve">225.283,28 </w:t>
      </w:r>
      <w:r w:rsidRPr="00611257">
        <w:rPr>
          <w:rFonts w:ascii="Times New Roman" w:hAnsi="Times New Roman" w:cs="Times New Roman"/>
        </w:rPr>
        <w:t>lei</w:t>
      </w:r>
    </w:p>
    <w:p w14:paraId="7E239DB7" w14:textId="77777777" w:rsidR="00A6130E" w:rsidRPr="00611257" w:rsidRDefault="00A6130E" w:rsidP="00A6130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11257">
        <w:rPr>
          <w:rFonts w:ascii="Times New Roman" w:hAnsi="Times New Roman" w:cs="Times New Roman"/>
          <w:sz w:val="24"/>
          <w:szCs w:val="24"/>
        </w:rPr>
        <w:tab/>
        <w:t>Conform Codului administrativ, competența aprobării acestui proiect de hotărâre este a consiliului local.</w:t>
      </w:r>
    </w:p>
    <w:p w14:paraId="3766827F" w14:textId="77777777" w:rsidR="00A6130E" w:rsidRPr="00611257" w:rsidRDefault="00A6130E" w:rsidP="00A6130E">
      <w:pPr>
        <w:ind w:firstLine="720"/>
        <w:jc w:val="both"/>
      </w:pPr>
      <w:r w:rsidRPr="00611257">
        <w:t>Față de cele prezentate consider că este oportună inițierea acestui proiect de hotărâre și-l propun spre dezbaterea și aprobarea consiliului local.</w:t>
      </w:r>
    </w:p>
    <w:p w14:paraId="72A91647" w14:textId="77777777" w:rsidR="00A6130E" w:rsidRPr="00611257" w:rsidRDefault="00A6130E" w:rsidP="00A6130E">
      <w:pPr>
        <w:ind w:firstLine="720"/>
        <w:jc w:val="both"/>
      </w:pPr>
    </w:p>
    <w:p w14:paraId="5BC8A152" w14:textId="77777777" w:rsidR="00A6130E" w:rsidRPr="00611257" w:rsidRDefault="00A6130E" w:rsidP="00A6130E">
      <w:pPr>
        <w:ind w:firstLine="720"/>
        <w:jc w:val="both"/>
      </w:pPr>
    </w:p>
    <w:p w14:paraId="3AE1A69F" w14:textId="77777777" w:rsidR="00A6130E" w:rsidRPr="00611257" w:rsidRDefault="00A6130E" w:rsidP="00A6130E">
      <w:pPr>
        <w:ind w:firstLine="720"/>
        <w:jc w:val="center"/>
        <w:rPr>
          <w:lang w:val="es-ES"/>
        </w:rPr>
      </w:pPr>
      <w:r w:rsidRPr="00611257">
        <w:rPr>
          <w:lang w:val="es-ES"/>
        </w:rPr>
        <w:t>PRIMAR,</w:t>
      </w:r>
    </w:p>
    <w:p w14:paraId="7DC207D0" w14:textId="77777777" w:rsidR="00A6130E" w:rsidRPr="00611257" w:rsidRDefault="00A6130E" w:rsidP="00A6130E">
      <w:pPr>
        <w:ind w:firstLine="720"/>
        <w:jc w:val="center"/>
        <w:rPr>
          <w:lang w:val="es-ES"/>
        </w:rPr>
      </w:pPr>
      <w:r w:rsidRPr="00611257">
        <w:rPr>
          <w:lang w:val="es-ES"/>
        </w:rPr>
        <w:t>VLAD ȘTEFAN</w:t>
      </w:r>
    </w:p>
    <w:p w14:paraId="17B29F8A" w14:textId="77777777" w:rsidR="00A6130E" w:rsidRPr="00611257" w:rsidRDefault="00A6130E" w:rsidP="00A6130E">
      <w:pPr>
        <w:ind w:firstLine="720"/>
        <w:jc w:val="center"/>
        <w:rPr>
          <w:lang w:val="es-ES"/>
        </w:rPr>
      </w:pPr>
    </w:p>
    <w:p w14:paraId="3A9F370B" w14:textId="77777777" w:rsidR="00A6130E" w:rsidRPr="00B54287" w:rsidRDefault="00A6130E" w:rsidP="00A6130E">
      <w:pPr>
        <w:ind w:firstLine="720"/>
        <w:jc w:val="center"/>
        <w:rPr>
          <w:lang w:val="es-ES"/>
        </w:rPr>
      </w:pPr>
    </w:p>
    <w:p w14:paraId="090F6689" w14:textId="77777777" w:rsidR="00A6130E" w:rsidRPr="00B54287" w:rsidRDefault="00A6130E" w:rsidP="00A6130E">
      <w:pPr>
        <w:ind w:firstLine="720"/>
        <w:jc w:val="center"/>
        <w:rPr>
          <w:lang w:val="es-ES"/>
        </w:rPr>
      </w:pPr>
    </w:p>
    <w:p w14:paraId="2EDD3876" w14:textId="77777777" w:rsidR="00A6130E" w:rsidRPr="00B54287" w:rsidRDefault="00A6130E" w:rsidP="00A6130E">
      <w:pPr>
        <w:ind w:firstLine="720"/>
        <w:jc w:val="center"/>
        <w:rPr>
          <w:lang w:val="es-ES"/>
        </w:rPr>
      </w:pPr>
    </w:p>
    <w:p w14:paraId="77CBE486" w14:textId="77777777" w:rsidR="00A6130E" w:rsidRPr="00B54287" w:rsidRDefault="00A6130E" w:rsidP="00A6130E">
      <w:pPr>
        <w:ind w:firstLine="720"/>
        <w:jc w:val="center"/>
        <w:rPr>
          <w:lang w:val="es-ES"/>
        </w:rPr>
      </w:pPr>
    </w:p>
    <w:p w14:paraId="640AEAD4" w14:textId="77777777" w:rsidR="00A6130E" w:rsidRPr="00B54287" w:rsidRDefault="00A6130E" w:rsidP="00A6130E">
      <w:pPr>
        <w:ind w:firstLine="720"/>
        <w:jc w:val="center"/>
        <w:rPr>
          <w:lang w:val="es-ES"/>
        </w:rPr>
      </w:pPr>
    </w:p>
    <w:p w14:paraId="11DFB47D" w14:textId="77777777" w:rsidR="00A6130E" w:rsidRPr="00B54287" w:rsidRDefault="00A6130E" w:rsidP="00A6130E">
      <w:pPr>
        <w:ind w:firstLine="720"/>
        <w:jc w:val="center"/>
        <w:rPr>
          <w:lang w:val="es-ES"/>
        </w:rPr>
      </w:pPr>
    </w:p>
    <w:p w14:paraId="30773BA1" w14:textId="77777777" w:rsidR="00340DA7" w:rsidRDefault="00340DA7"/>
    <w:sectPr w:rsidR="00340DA7" w:rsidSect="00A6130E">
      <w:pgSz w:w="12240" w:h="15840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C37FF"/>
    <w:multiLevelType w:val="hybridMultilevel"/>
    <w:tmpl w:val="F294C11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53710"/>
    <w:multiLevelType w:val="multilevel"/>
    <w:tmpl w:val="22153710"/>
    <w:lvl w:ilvl="0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1CA2584"/>
    <w:multiLevelType w:val="multilevel"/>
    <w:tmpl w:val="6256EB44"/>
    <w:lvl w:ilvl="0">
      <w:start w:val="1"/>
      <w:numFmt w:val="decimal"/>
      <w:lvlText w:val="Art.%1"/>
      <w:lvlJc w:val="left"/>
      <w:pPr>
        <w:ind w:left="928" w:hanging="360"/>
      </w:pPr>
      <w:rPr>
        <w:rFonts w:hint="default"/>
        <w:b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30E"/>
    <w:rsid w:val="00340DA7"/>
    <w:rsid w:val="00A6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ED197"/>
  <w15:chartTrackingRefBased/>
  <w15:docId w15:val="{AC94D014-9516-40B1-8E6C-F5E414E96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30E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6130E"/>
    <w:pPr>
      <w:spacing w:after="0" w:line="240" w:lineRule="auto"/>
    </w:pPr>
    <w:rPr>
      <w:lang w:val="ro-RO"/>
    </w:rPr>
  </w:style>
  <w:style w:type="character" w:styleId="Hyperlink">
    <w:name w:val="Hyperlink"/>
    <w:basedOn w:val="DefaultParagraphFont"/>
    <w:uiPriority w:val="99"/>
    <w:semiHidden/>
    <w:unhideWhenUsed/>
    <w:rsid w:val="00A6130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6130E"/>
    <w:pPr>
      <w:widowControl/>
      <w:spacing w:after="200" w:line="276" w:lineRule="auto"/>
      <w:ind w:left="720"/>
    </w:pPr>
    <w:rPr>
      <w:rFonts w:ascii="Arial" w:eastAsia="Calibri" w:hAnsi="Arial" w:cs="Arial"/>
      <w:lang w:eastAsia="zh-CN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A6130E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A6130E"/>
    <w:rPr>
      <w:rFonts w:ascii="Times New Roman" w:eastAsia="Arial Unicode MS" w:hAnsi="Times New Roman" w:cs="Times New Roman"/>
      <w:sz w:val="16"/>
      <w:szCs w:val="1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egislatie.just.ro/Public/DetaliiDocumentAfis/2475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1021</Words>
  <Characters>5821</Characters>
  <Application>Microsoft Office Word</Application>
  <DocSecurity>0</DocSecurity>
  <Lines>48</Lines>
  <Paragraphs>13</Paragraphs>
  <ScaleCrop>false</ScaleCrop>
  <Company/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1</cp:revision>
  <dcterms:created xsi:type="dcterms:W3CDTF">2026-07-27T09:14:00Z</dcterms:created>
  <dcterms:modified xsi:type="dcterms:W3CDTF">2026-07-27T09:16:00Z</dcterms:modified>
</cp:coreProperties>
</file>